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08DFDB" w14:textId="77777777" w:rsidR="00EC6D67" w:rsidRPr="00EC6D67" w:rsidRDefault="00EC6D67" w:rsidP="00EC6D67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bookmarkStart w:id="0" w:name="_Hlk229735617"/>
      <w:r w:rsidRPr="00EC6D67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60288" behindDoc="0" locked="0" layoutInCell="1" allowOverlap="1" wp14:anchorId="52F5F888" wp14:editId="414C5126">
            <wp:simplePos x="0" y="0"/>
            <wp:positionH relativeFrom="margin">
              <wp:align>left</wp:align>
            </wp:positionH>
            <wp:positionV relativeFrom="paragraph">
              <wp:posOffset>-6350</wp:posOffset>
            </wp:positionV>
            <wp:extent cx="600075" cy="800100"/>
            <wp:effectExtent l="0" t="0" r="9525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6D67">
        <w:rPr>
          <w:rFonts w:ascii="Times New Roman" w:eastAsia="Calibri" w:hAnsi="Times New Roman" w:cs="Times New Roman"/>
          <w:i/>
          <w:iCs/>
          <w:noProof/>
          <w:sz w:val="32"/>
          <w:szCs w:val="32"/>
          <w:lang w:eastAsia="uk-UA"/>
        </w:rPr>
        <w:drawing>
          <wp:anchor distT="0" distB="0" distL="114300" distR="114300" simplePos="0" relativeHeight="251659264" behindDoc="0" locked="0" layoutInCell="1" allowOverlap="1" wp14:anchorId="27D1ED2E" wp14:editId="3B84D767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C6D6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52809F69" w14:textId="77777777" w:rsidR="00EC6D67" w:rsidRPr="00EC6D67" w:rsidRDefault="00EC6D67" w:rsidP="00EC6D67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EC6D67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2B706A98" w14:textId="77777777" w:rsidR="00EC6D67" w:rsidRPr="00EC6D67" w:rsidRDefault="00EC6D67" w:rsidP="00EC6D67">
      <w:pPr>
        <w:spacing w:after="0" w:line="0" w:lineRule="atLeast"/>
        <w:ind w:left="708" w:firstLine="708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  <w:r w:rsidRPr="00EC6D67">
        <w:rPr>
          <w:rFonts w:ascii="Times New Roman" w:eastAsiaTheme="minorEastAsia" w:hAnsi="Times New Roman"/>
          <w:sz w:val="28"/>
          <w:szCs w:val="28"/>
          <w:lang w:eastAsia="ru-RU"/>
        </w:rPr>
        <w:t>VIII CКЛИКАННЯ</w:t>
      </w:r>
    </w:p>
    <w:p w14:paraId="12B60ED5" w14:textId="77777777" w:rsidR="00EC6D67" w:rsidRPr="00EC6D67" w:rsidRDefault="00EC6D67" w:rsidP="00EC6D67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 w:rsidRPr="00EC6D6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             Р І Ш Е Н </w:t>
      </w:r>
      <w:proofErr w:type="spellStart"/>
      <w:r w:rsidRPr="00EC6D6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Pr="00EC6D67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6D63AB09" w14:textId="77777777" w:rsidR="00EC6D67" w:rsidRPr="00EC6D67" w:rsidRDefault="00EC6D67" w:rsidP="00EC6D67">
      <w:pPr>
        <w:spacing w:after="0" w:line="0" w:lineRule="atLeast"/>
        <w:rPr>
          <w:rFonts w:eastAsiaTheme="minorEastAsia"/>
          <w:sz w:val="28"/>
          <w:szCs w:val="28"/>
          <w:lang w:eastAsia="ru-RU"/>
        </w:rPr>
      </w:pPr>
    </w:p>
    <w:p w14:paraId="23A5782D" w14:textId="292E9DC9" w:rsidR="00EC6D67" w:rsidRPr="00EC6D67" w:rsidRDefault="00EC6D67" w:rsidP="00EC6D67">
      <w:pPr>
        <w:spacing w:after="0" w:line="0" w:lineRule="atLeast"/>
        <w:rPr>
          <w:rFonts w:ascii="Times New Roman" w:eastAsiaTheme="minorEastAsia" w:hAnsi="Times New Roman"/>
          <w:sz w:val="28"/>
          <w:szCs w:val="28"/>
          <w:lang w:eastAsia="uk-UA"/>
        </w:rPr>
      </w:pPr>
      <w:bookmarkStart w:id="1" w:name="_GoBack"/>
      <w:r w:rsidRPr="008F6F42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від «</w:t>
      </w:r>
      <w:r w:rsidR="008F6F42" w:rsidRPr="008F6F42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20 </w:t>
      </w:r>
      <w:r w:rsidRPr="008F6F42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» </w:t>
      </w:r>
      <w:r w:rsidR="008F6F42" w:rsidRPr="008F6F42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серпня </w:t>
      </w:r>
      <w:r w:rsidRPr="008F6F42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 xml:space="preserve"> 2026 року</w:t>
      </w:r>
      <w:bookmarkEnd w:id="1"/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  <w:t xml:space="preserve"> </w:t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ab/>
      </w:r>
      <w:r w:rsidR="008F6F42" w:rsidRPr="008F6F42">
        <w:rPr>
          <w:rFonts w:ascii="Times New Roman" w:eastAsiaTheme="minorEastAsia" w:hAnsi="Times New Roman"/>
          <w:b/>
          <w:sz w:val="28"/>
          <w:szCs w:val="28"/>
          <w:u w:val="single"/>
          <w:lang w:eastAsia="uk-UA"/>
        </w:rPr>
        <w:t>№ 76п-129-VIII</w:t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 xml:space="preserve">            </w:t>
      </w:r>
    </w:p>
    <w:p w14:paraId="1E000C39" w14:textId="77777777" w:rsidR="00EC6D67" w:rsidRPr="00EC6D67" w:rsidRDefault="00EC6D67" w:rsidP="00EC6D67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02E1B131" w14:textId="77777777" w:rsidR="00EC6D67" w:rsidRPr="00EC6D67" w:rsidRDefault="00EC6D67" w:rsidP="00EC6D67">
      <w:pPr>
        <w:spacing w:after="0" w:line="0" w:lineRule="atLeast"/>
        <w:ind w:right="2409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2757470B" w14:textId="77777777" w:rsidR="00EC6D67" w:rsidRPr="00EC6D67" w:rsidRDefault="00EC6D67" w:rsidP="00EC6D67">
      <w:pPr>
        <w:spacing w:after="0" w:line="0" w:lineRule="atLeast"/>
        <w:ind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Про внесення змін до комплексної програми «Турбота»</w:t>
      </w:r>
    </w:p>
    <w:p w14:paraId="5A4D4B36" w14:textId="77777777" w:rsidR="00EC6D67" w:rsidRPr="00EC6D67" w:rsidRDefault="00EC6D67" w:rsidP="00EC6D67">
      <w:pPr>
        <w:spacing w:after="0" w:line="0" w:lineRule="atLeast"/>
        <w:ind w:right="-142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Переяславської міської територіальної громади на 2025-2027 роки, затвердженої рішенням Переяславської міської ради 22.10.2024 № 11-87-VIII</w:t>
      </w:r>
    </w:p>
    <w:p w14:paraId="624B3BC5" w14:textId="77777777" w:rsidR="00EC6D67" w:rsidRPr="00EC6D67" w:rsidRDefault="00EC6D67" w:rsidP="00EC6D67">
      <w:pPr>
        <w:spacing w:after="0" w:line="0" w:lineRule="atLeast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7B40D6A5" w14:textId="763F85AD" w:rsidR="00EC6D67" w:rsidRPr="00EC6D67" w:rsidRDefault="00EC6D67" w:rsidP="00EC6D67">
      <w:pPr>
        <w:spacing w:after="0" w:line="0" w:lineRule="atLeast"/>
        <w:ind w:firstLine="708"/>
        <w:jc w:val="both"/>
        <w:rPr>
          <w:rFonts w:ascii="Times New Roman" w:eastAsiaTheme="minorEastAsia" w:hAnsi="Times New Roman" w:cs="Times New Roman"/>
          <w:sz w:val="28"/>
          <w:szCs w:val="28"/>
          <w:highlight w:val="yellow"/>
          <w:lang w:eastAsia="uk-UA"/>
        </w:rPr>
      </w:pP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З метою приведення у відповідність до чинного законодавства комплексної програми «Турбота» Переяславської міської територіальної громади на 2025-2027 роки</w:t>
      </w:r>
      <w:r w:rsidRPr="00EC6D67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uk-UA"/>
        </w:rPr>
        <w:t xml:space="preserve">, </w:t>
      </w:r>
      <w:r w:rsidRPr="003C2A02">
        <w:rPr>
          <w:rFonts w:ascii="Times New Roman" w:eastAsia="Times New Roman" w:hAnsi="Times New Roman" w:cs="Times New Roman"/>
          <w:sz w:val="28"/>
          <w:szCs w:val="28"/>
        </w:rPr>
        <w:t xml:space="preserve">розглянувши лист директора департаменту соціального захисту населення Київської обласної державної адміністрації від </w:t>
      </w:r>
      <w:bookmarkStart w:id="2" w:name="_Hlk236658311"/>
      <w:r w:rsidRPr="003C2A02">
        <w:rPr>
          <w:rFonts w:ascii="Times New Roman" w:eastAsia="Times New Roman" w:hAnsi="Times New Roman" w:cs="Times New Roman"/>
          <w:sz w:val="28"/>
          <w:szCs w:val="28"/>
        </w:rPr>
        <w:t>30.07.2026 №4097/36.17.3605/2026</w:t>
      </w:r>
      <w:bookmarkEnd w:id="2"/>
      <w:r w:rsidRPr="003C2A02">
        <w:rPr>
          <w:rFonts w:ascii="Times New Roman" w:eastAsia="Times New Roman" w:hAnsi="Times New Roman" w:cs="Times New Roman"/>
          <w:sz w:val="28"/>
          <w:szCs w:val="28"/>
        </w:rPr>
        <w:t>, протокол робочої наради щодо фінансування Центру надання соціальних послуг та соціальної інтеграції на 2027 рік від 03.08.2026 р</w:t>
      </w:r>
      <w:r w:rsidRPr="00901A43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EC6D67">
        <w:rPr>
          <w:rFonts w:ascii="Times New Roman" w:hAnsi="Times New Roman" w:cs="Times New Roman"/>
          <w:sz w:val="28"/>
          <w:szCs w:val="28"/>
        </w:rPr>
        <w:t xml:space="preserve">, у 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зв’язку з введенням воєнного стану на території України згідно Указу Президента України від 24.02.2022 року № 64/2022 «Про введення воєнного стану в Україні», Указу Президента України 27.04.2026 року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br/>
        <w:t xml:space="preserve">№ 342/2026 «Про продовження строку дії воєнного стану в Україні», </w:t>
      </w:r>
      <w:r w:rsidRPr="00EC6D67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>враховуючи рішення Переяславської міської ради від 31.10.2019 року №133-74-VІІ «Про затвердження порядку розроблення програм моніторингу та звітності про їх виконання»,</w:t>
      </w:r>
      <w:r w:rsidRPr="00EC6D67">
        <w:rPr>
          <w:rFonts w:ascii="Times New Roman" w:eastAsiaTheme="minorEastAsia" w:hAnsi="Times New Roman"/>
          <w:bCs/>
          <w:sz w:val="28"/>
          <w:szCs w:val="28"/>
          <w:shd w:val="clear" w:color="auto" w:fill="FFFFFF"/>
          <w:lang w:eastAsia="uk-UA"/>
        </w:rPr>
        <w:t xml:space="preserve"> 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відповідно</w:t>
      </w:r>
      <w:r w:rsidRPr="00EC6D67">
        <w:rPr>
          <w:rFonts w:ascii="Times New Roman" w:eastAsiaTheme="minorEastAsia" w:hAnsi="Times New Roman" w:cs="Times New Roman"/>
          <w:color w:val="FF0000"/>
          <w:sz w:val="28"/>
          <w:szCs w:val="28"/>
          <w:lang w:eastAsia="uk-UA"/>
        </w:rPr>
        <w:t xml:space="preserve"> 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до ст.89 Бюджетного кодексу України, </w:t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 xml:space="preserve">керуючись п.22, п.23, п.27 ч.1 ст.26, </w:t>
      </w:r>
      <w:r w:rsidRPr="00EC6D67">
        <w:rPr>
          <w:rFonts w:ascii="Times New Roman" w:eastAsiaTheme="minorEastAsia" w:hAnsi="Times New Roman"/>
          <w:color w:val="000000"/>
          <w:sz w:val="28"/>
          <w:szCs w:val="28"/>
          <w:lang w:eastAsia="uk-UA"/>
        </w:rPr>
        <w:t xml:space="preserve">ст.59 </w:t>
      </w:r>
      <w:r w:rsidRPr="00EC6D67">
        <w:rPr>
          <w:rFonts w:ascii="Times New Roman" w:eastAsiaTheme="minorEastAsia" w:hAnsi="Times New Roman"/>
          <w:sz w:val="28"/>
          <w:szCs w:val="28"/>
          <w:lang w:eastAsia="uk-UA"/>
        </w:rPr>
        <w:t>Закону України «Про місцеве самоврядування в Україні», Переяславська міська рада</w:t>
      </w:r>
    </w:p>
    <w:p w14:paraId="01776F3B" w14:textId="77777777" w:rsidR="00EC6D67" w:rsidRPr="00EC6D67" w:rsidRDefault="00EC6D67" w:rsidP="00EC6D67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5DF2E480" w14:textId="77777777" w:rsidR="00EC6D67" w:rsidRPr="00EC6D67" w:rsidRDefault="00EC6D67" w:rsidP="00EC6D67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ВИРІШИЛА:</w:t>
      </w:r>
    </w:p>
    <w:p w14:paraId="4A34F9F0" w14:textId="77777777" w:rsidR="00EC6D67" w:rsidRPr="00EC6D67" w:rsidRDefault="00EC6D67" w:rsidP="00EC6D67">
      <w:pPr>
        <w:spacing w:after="0" w:line="0" w:lineRule="atLeast"/>
        <w:jc w:val="both"/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</w:pPr>
    </w:p>
    <w:p w14:paraId="6D653FA8" w14:textId="77777777" w:rsidR="00EC6D67" w:rsidRPr="00EC6D67" w:rsidRDefault="00EC6D67" w:rsidP="00EC6D67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1. Затвердити зміни до комплексної програми «Турбота» Переяславської міської територіальної громади на 2025-2027 роки, затвердженої рішенням Переяславської міської ради 22.10.2024 № 11-87-VIII (зі змінами), а саме:</w:t>
      </w:r>
    </w:p>
    <w:p w14:paraId="6047F735" w14:textId="7B74E802" w:rsidR="00EC6D67" w:rsidRPr="00EC6D67" w:rsidRDefault="00EC6D67" w:rsidP="00EC6D67">
      <w:pPr>
        <w:tabs>
          <w:tab w:val="left" w:pos="993"/>
        </w:tabs>
        <w:spacing w:after="0" w:line="0" w:lineRule="atLeast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>1.1.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В колонці </w:t>
      </w:r>
      <w:r w:rsidR="009F11A4">
        <w:rPr>
          <w:rFonts w:ascii="Times New Roman" w:eastAsiaTheme="minorEastAsia" w:hAnsi="Times New Roman" w:cs="Times New Roman"/>
          <w:sz w:val="28"/>
          <w:szCs w:val="28"/>
          <w:lang w:eastAsia="uk-UA"/>
        </w:rPr>
        <w:t>7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, розділу 4.</w:t>
      </w:r>
      <w:r w:rsidR="009F11A4">
        <w:rPr>
          <w:rFonts w:ascii="Times New Roman" w:eastAsiaTheme="minorEastAsia" w:hAnsi="Times New Roman" w:cs="Times New Roman"/>
          <w:sz w:val="28"/>
          <w:szCs w:val="28"/>
          <w:lang w:eastAsia="uk-UA"/>
        </w:rPr>
        <w:t>2.2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</w:t>
      </w:r>
      <w:r w:rsidRPr="00EC6D67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>«</w:t>
      </w:r>
      <w:r w:rsidR="009F11A4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 xml:space="preserve">Утримання територіального центру в центрі надання соціальних послуг та соціальної інтеграції» </w:t>
      </w:r>
      <w:r w:rsidRPr="00EC6D67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>таблиці IV «Заходи щодо виконання програми» цифру «</w:t>
      </w:r>
      <w:r w:rsidR="009F11A4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>12454,3</w:t>
      </w:r>
      <w:r w:rsidRPr="00EC6D67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>» замінити на цифру «</w:t>
      </w:r>
      <w:r w:rsidR="009F11A4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eastAsia="uk-UA"/>
        </w:rPr>
        <w:t>19536,2</w:t>
      </w:r>
      <w:r w:rsidRPr="00EC6D67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>».</w:t>
      </w:r>
    </w:p>
    <w:p w14:paraId="566E32F0" w14:textId="348EFCC9" w:rsidR="00EC6D67" w:rsidRPr="00EC6D67" w:rsidRDefault="00EC6D67" w:rsidP="00EC6D67">
      <w:pPr>
        <w:spacing w:after="0" w:line="0" w:lineRule="atLeast"/>
        <w:ind w:firstLine="567"/>
        <w:jc w:val="both"/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</w:pP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>1.</w:t>
      </w:r>
      <w:r w:rsidR="009F11A4">
        <w:rPr>
          <w:rFonts w:ascii="Times New Roman" w:eastAsiaTheme="minorEastAsia" w:hAnsi="Times New Roman" w:cs="Times New Roman"/>
          <w:sz w:val="28"/>
          <w:szCs w:val="28"/>
          <w:lang w:eastAsia="uk-UA"/>
        </w:rPr>
        <w:t>2.</w:t>
      </w:r>
      <w:r w:rsidRPr="00EC6D67">
        <w:rPr>
          <w:rFonts w:ascii="Times New Roman" w:eastAsiaTheme="minorEastAsia" w:hAnsi="Times New Roman" w:cs="Times New Roman"/>
          <w:sz w:val="28"/>
          <w:szCs w:val="28"/>
          <w:lang w:eastAsia="uk-UA"/>
        </w:rPr>
        <w:t xml:space="preserve"> Таблицю </w:t>
      </w:r>
      <w:r w:rsidRPr="00EC6D67">
        <w:rPr>
          <w:rFonts w:ascii="Times New Roman" w:eastAsiaTheme="minorEastAsia" w:hAnsi="Times New Roman"/>
          <w:color w:val="000000" w:themeColor="text1"/>
          <w:sz w:val="28"/>
          <w:szCs w:val="28"/>
          <w:lang w:eastAsia="uk-UA"/>
        </w:rPr>
        <w:t>IV «Заходи щодо виконання програми» комплексної програми «Турбота» Переяславської міської територіальної громади на 2025-2027 роки викласти в новій редакції, згідно з Додатком  (додається).</w:t>
      </w:r>
    </w:p>
    <w:p w14:paraId="5CA506A4" w14:textId="77777777" w:rsidR="00EC6D67" w:rsidRPr="00EC6D67" w:rsidRDefault="00EC6D67" w:rsidP="00EC6D67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C6D67">
        <w:rPr>
          <w:rFonts w:ascii="Times New Roman" w:eastAsia="Times New Roman" w:hAnsi="Times New Roman" w:cs="Times New Roman"/>
          <w:sz w:val="28"/>
          <w:szCs w:val="28"/>
          <w:lang w:eastAsia="uk-UA"/>
        </w:rPr>
        <w:t>2. Фінансовому управлінню Переяславської міської ради забезпечити фінансування вказаних витрат, передбачених Програмою «Турбота».</w:t>
      </w:r>
    </w:p>
    <w:p w14:paraId="41FC992B" w14:textId="77777777" w:rsidR="00EC6D67" w:rsidRPr="00EC6D67" w:rsidRDefault="00EC6D67" w:rsidP="00EC6D67">
      <w:pPr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C6D67">
        <w:rPr>
          <w:rFonts w:ascii="Times New Roman" w:eastAsia="Times New Roman" w:hAnsi="Times New Roman" w:cs="Times New Roman"/>
          <w:sz w:val="28"/>
          <w:szCs w:val="28"/>
          <w:lang w:eastAsia="uk-UA"/>
        </w:rPr>
        <w:t>3. Відповідальність за виконання цього рішення покласти на заступника міського голови з питань діяльності виконавчих органів ради Оксану СТЕПАНЕНКО.</w:t>
      </w:r>
    </w:p>
    <w:p w14:paraId="128CED6D" w14:textId="77777777" w:rsidR="00EC6D67" w:rsidRPr="00EC6D67" w:rsidRDefault="00EC6D67" w:rsidP="00EC6D67">
      <w:pPr>
        <w:tabs>
          <w:tab w:val="left" w:pos="142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EC6D67">
        <w:rPr>
          <w:rFonts w:ascii="Times New Roman" w:eastAsia="Times New Roman" w:hAnsi="Times New Roman" w:cs="Times New Roman"/>
          <w:sz w:val="28"/>
          <w:szCs w:val="28"/>
          <w:lang w:eastAsia="uk-UA"/>
        </w:rPr>
        <w:lastRenderedPageBreak/>
        <w:t>4. Контроль за виконанням цього рішення покласти на комісію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14:paraId="437D2A2A" w14:textId="77777777" w:rsidR="00EC6D67" w:rsidRPr="00EC6D67" w:rsidRDefault="00EC6D67" w:rsidP="00EC6D67">
      <w:pPr>
        <w:tabs>
          <w:tab w:val="left" w:pos="567"/>
        </w:tabs>
        <w:spacing w:after="0" w:line="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33C7769C" w14:textId="77777777" w:rsidR="00EC6D67" w:rsidRPr="00EC6D67" w:rsidRDefault="00EC6D67" w:rsidP="00EC6D67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061E00FD" w14:textId="77777777" w:rsidR="00EC6D67" w:rsidRPr="00EC6D67" w:rsidRDefault="00EC6D67" w:rsidP="00EC6D67">
      <w:pPr>
        <w:spacing w:after="0" w:line="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14:paraId="481893DF" w14:textId="77777777" w:rsidR="00EC6D67" w:rsidRPr="00EC6D67" w:rsidRDefault="00EC6D67" w:rsidP="00EC6D67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spacing w:after="0" w:line="0" w:lineRule="atLeast"/>
        <w:rPr>
          <w:rFonts w:eastAsiaTheme="minorEastAsia"/>
          <w:lang w:eastAsia="uk-UA"/>
        </w:rPr>
      </w:pPr>
      <w:r w:rsidRPr="00EC6D6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Міський голова                                                                         </w:t>
      </w:r>
      <w:proofErr w:type="spellStart"/>
      <w:r w:rsidRPr="00EC6D67">
        <w:rPr>
          <w:rFonts w:ascii="Times New Roman" w:eastAsiaTheme="minorEastAsia" w:hAnsi="Times New Roman"/>
          <w:b/>
          <w:sz w:val="28"/>
          <w:szCs w:val="28"/>
          <w:lang w:eastAsia="ru-RU"/>
        </w:rPr>
        <w:t>Вячеслав</w:t>
      </w:r>
      <w:proofErr w:type="spellEnd"/>
      <w:r w:rsidRPr="00EC6D67">
        <w:rPr>
          <w:rFonts w:ascii="Times New Roman" w:eastAsiaTheme="minorEastAsia" w:hAnsi="Times New Roman"/>
          <w:b/>
          <w:sz w:val="28"/>
          <w:szCs w:val="28"/>
          <w:lang w:eastAsia="ru-RU"/>
        </w:rPr>
        <w:t xml:space="preserve"> САУЛКО</w:t>
      </w:r>
    </w:p>
    <w:p w14:paraId="71EDA10F" w14:textId="77777777" w:rsidR="00EC6D67" w:rsidRPr="00EC6D67" w:rsidRDefault="00EC6D67" w:rsidP="00EC6D67">
      <w:pPr>
        <w:spacing w:after="0" w:line="0" w:lineRule="atLeast"/>
        <w:rPr>
          <w:rFonts w:eastAsiaTheme="minorEastAsia"/>
          <w:lang w:eastAsia="uk-UA"/>
        </w:rPr>
      </w:pPr>
    </w:p>
    <w:p w14:paraId="4448AE7D" w14:textId="77777777" w:rsidR="00EC6D67" w:rsidRPr="00EC6D67" w:rsidRDefault="00EC6D67" w:rsidP="00EC6D67">
      <w:pPr>
        <w:spacing w:after="0" w:line="0" w:lineRule="atLeast"/>
        <w:rPr>
          <w:rFonts w:eastAsiaTheme="minorEastAsia"/>
          <w:lang w:eastAsia="uk-UA"/>
        </w:rPr>
      </w:pPr>
    </w:p>
    <w:p w14:paraId="335ADCEF" w14:textId="77777777" w:rsidR="00EC6D67" w:rsidRPr="00EC6D67" w:rsidRDefault="00EC6D67" w:rsidP="00EC6D67">
      <w:pPr>
        <w:spacing w:after="0" w:line="0" w:lineRule="atLeast"/>
        <w:rPr>
          <w:rFonts w:eastAsiaTheme="minorEastAsia"/>
          <w:lang w:eastAsia="uk-UA"/>
        </w:rPr>
      </w:pPr>
    </w:p>
    <w:p w14:paraId="3FDA8967" w14:textId="77777777" w:rsidR="00EC6D67" w:rsidRPr="00EC6D67" w:rsidRDefault="00EC6D67" w:rsidP="00EC6D67">
      <w:pPr>
        <w:spacing w:after="0" w:line="0" w:lineRule="atLeast"/>
        <w:rPr>
          <w:rFonts w:eastAsiaTheme="minorEastAsia"/>
          <w:lang w:eastAsia="uk-UA"/>
        </w:rPr>
      </w:pPr>
    </w:p>
    <w:p w14:paraId="3DD60052" w14:textId="77777777" w:rsidR="00EC6D67" w:rsidRPr="00EC6D67" w:rsidRDefault="00EC6D67" w:rsidP="00EC6D67">
      <w:pPr>
        <w:spacing w:after="0" w:line="0" w:lineRule="atLeast"/>
        <w:ind w:right="-456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  <w:t xml:space="preserve">                    </w:t>
      </w:r>
    </w:p>
    <w:p w14:paraId="55D723B4" w14:textId="77777777" w:rsidR="00EC6D67" w:rsidRPr="00EC6D67" w:rsidRDefault="00EC6D67" w:rsidP="00EC6D67">
      <w:pPr>
        <w:spacing w:after="0" w:line="0" w:lineRule="atLeast"/>
        <w:ind w:left="-426" w:right="-456"/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highlight w:val="yellow"/>
          <w:lang w:eastAsia="uk-UA"/>
        </w:rPr>
        <w:t xml:space="preserve">                                                                             </w:t>
      </w:r>
    </w:p>
    <w:p w14:paraId="39818908" w14:textId="77777777" w:rsidR="00EC6D67" w:rsidRPr="00EC6D67" w:rsidRDefault="00EC6D67" w:rsidP="00EC6D67">
      <w:pPr>
        <w:spacing w:after="0" w:line="0" w:lineRule="atLeast"/>
        <w:ind w:firstLine="11340"/>
        <w:rPr>
          <w:rFonts w:ascii="Times New Roman" w:eastAsiaTheme="minorEastAsia" w:hAnsi="Times New Roman"/>
          <w:sz w:val="24"/>
          <w:szCs w:val="24"/>
          <w:highlight w:val="yellow"/>
          <w:lang w:eastAsia="uk-UA"/>
        </w:rPr>
      </w:pPr>
    </w:p>
    <w:p w14:paraId="3972CD2D" w14:textId="77777777" w:rsidR="00EC6D67" w:rsidRPr="00EC6D67" w:rsidRDefault="00EC6D67" w:rsidP="00EC6D67">
      <w:pPr>
        <w:spacing w:after="0" w:line="0" w:lineRule="atLeast"/>
        <w:ind w:left="11340" w:hanging="11057"/>
        <w:jc w:val="both"/>
        <w:rPr>
          <w:rFonts w:eastAsiaTheme="minorEastAsia"/>
          <w:lang w:eastAsia="uk-UA"/>
        </w:rPr>
      </w:pPr>
    </w:p>
    <w:p w14:paraId="043605F4" w14:textId="77777777" w:rsidR="00EC6D67" w:rsidRPr="00EC6D67" w:rsidRDefault="00EC6D67" w:rsidP="00EC6D67">
      <w:pPr>
        <w:spacing w:after="0" w:line="0" w:lineRule="atLeast"/>
        <w:rPr>
          <w:rFonts w:eastAsiaTheme="minorEastAsia"/>
          <w:lang w:eastAsia="uk-UA"/>
        </w:rPr>
        <w:sectPr w:rsidR="00EC6D67" w:rsidRPr="00EC6D67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14:paraId="278F0383" w14:textId="77777777" w:rsidR="00EC6D67" w:rsidRPr="00EC6D67" w:rsidRDefault="00EC6D67" w:rsidP="00EC6D67">
      <w:pPr>
        <w:spacing w:after="0" w:line="0" w:lineRule="atLeast"/>
        <w:ind w:firstLine="10773"/>
        <w:jc w:val="both"/>
        <w:rPr>
          <w:rFonts w:ascii="Times New Roman" w:eastAsiaTheme="minorEastAsia" w:hAnsi="Times New Roman"/>
          <w:sz w:val="24"/>
          <w:szCs w:val="24"/>
          <w:lang w:eastAsia="uk-UA"/>
        </w:rPr>
      </w:pPr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lastRenderedPageBreak/>
        <w:t xml:space="preserve">Додаток  </w:t>
      </w:r>
    </w:p>
    <w:p w14:paraId="34866FF6" w14:textId="77777777" w:rsidR="00EC6D67" w:rsidRPr="00EC6D67" w:rsidRDefault="00EC6D67" w:rsidP="00EC6D67">
      <w:pPr>
        <w:spacing w:after="0" w:line="0" w:lineRule="atLeast"/>
        <w:ind w:firstLine="10773"/>
        <w:jc w:val="both"/>
        <w:rPr>
          <w:rFonts w:ascii="Times New Roman" w:eastAsiaTheme="minorEastAsia" w:hAnsi="Times New Roman"/>
          <w:sz w:val="24"/>
          <w:szCs w:val="24"/>
          <w:lang w:eastAsia="uk-UA"/>
        </w:rPr>
      </w:pPr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t xml:space="preserve">до рішення </w:t>
      </w:r>
    </w:p>
    <w:p w14:paraId="24821320" w14:textId="77777777" w:rsidR="00EC6D67" w:rsidRPr="00EC6D67" w:rsidRDefault="00EC6D67" w:rsidP="00EC6D67">
      <w:pPr>
        <w:spacing w:after="0" w:line="0" w:lineRule="atLeast"/>
        <w:ind w:firstLine="10773"/>
        <w:jc w:val="both"/>
        <w:rPr>
          <w:rFonts w:ascii="Times New Roman" w:eastAsiaTheme="minorEastAsia" w:hAnsi="Times New Roman"/>
          <w:sz w:val="24"/>
          <w:szCs w:val="24"/>
          <w:lang w:eastAsia="uk-UA"/>
        </w:rPr>
      </w:pPr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t>Переяславської міської ради</w:t>
      </w:r>
    </w:p>
    <w:p w14:paraId="2D24758A" w14:textId="77777777" w:rsidR="00EC6D67" w:rsidRPr="00EC6D67" w:rsidRDefault="00EC6D67" w:rsidP="00EC6D67">
      <w:pPr>
        <w:spacing w:after="0" w:line="0" w:lineRule="atLeast"/>
        <w:ind w:left="4666" w:firstLine="5954"/>
        <w:rPr>
          <w:rFonts w:ascii="Times New Roman" w:eastAsiaTheme="minorEastAsia" w:hAnsi="Times New Roman"/>
          <w:sz w:val="24"/>
          <w:szCs w:val="24"/>
          <w:lang w:eastAsia="uk-UA"/>
        </w:rPr>
      </w:pPr>
      <w:r w:rsidRPr="00EC6D67">
        <w:rPr>
          <w:rFonts w:ascii="Times New Roman" w:eastAsiaTheme="minorEastAsia" w:hAnsi="Times New Roman"/>
          <w:sz w:val="24"/>
          <w:szCs w:val="24"/>
          <w:lang w:eastAsia="uk-UA"/>
        </w:rPr>
        <w:t xml:space="preserve">   від _________р. </w:t>
      </w:r>
      <w:r w:rsidRPr="00EC6D67">
        <w:rPr>
          <w:rFonts w:ascii="Times New Roman" w:eastAsiaTheme="minorEastAsia" w:hAnsi="Times New Roman"/>
          <w:bCs/>
          <w:sz w:val="24"/>
          <w:szCs w:val="24"/>
          <w:lang w:eastAsia="uk-UA"/>
        </w:rPr>
        <w:t>№ __________-VIII</w:t>
      </w:r>
    </w:p>
    <w:p w14:paraId="6ABDEA79" w14:textId="77777777" w:rsidR="00EC6D67" w:rsidRPr="00EC6D67" w:rsidRDefault="00EC6D67" w:rsidP="00EC6D67">
      <w:pPr>
        <w:spacing w:after="0" w:line="0" w:lineRule="atLeast"/>
        <w:rPr>
          <w:rFonts w:ascii="Times New Roman" w:eastAsiaTheme="minorEastAsia" w:hAnsi="Times New Roman"/>
          <w:sz w:val="24"/>
          <w:szCs w:val="24"/>
          <w:lang w:eastAsia="uk-UA"/>
        </w:rPr>
      </w:pPr>
    </w:p>
    <w:p w14:paraId="12D91EC5" w14:textId="77777777" w:rsidR="00EC6D67" w:rsidRPr="00EC6D67" w:rsidRDefault="00EC6D67" w:rsidP="00EC6D67">
      <w:pPr>
        <w:spacing w:after="0" w:line="0" w:lineRule="atLeast"/>
        <w:rPr>
          <w:rFonts w:ascii="Times New Roman" w:eastAsiaTheme="minorEastAsia" w:hAnsi="Times New Roman"/>
          <w:sz w:val="24"/>
          <w:szCs w:val="24"/>
          <w:lang w:eastAsia="uk-UA"/>
        </w:rPr>
      </w:pPr>
    </w:p>
    <w:p w14:paraId="2E7E13E1" w14:textId="77777777" w:rsidR="00EC6D67" w:rsidRPr="00EC6D67" w:rsidRDefault="00EC6D67" w:rsidP="00EC6D67">
      <w:pPr>
        <w:spacing w:after="0" w:line="0" w:lineRule="atLeast"/>
        <w:rPr>
          <w:rFonts w:ascii="Times New Roman" w:eastAsiaTheme="minorEastAsia" w:hAnsi="Times New Roman"/>
          <w:sz w:val="24"/>
          <w:szCs w:val="24"/>
          <w:lang w:eastAsia="uk-UA"/>
        </w:rPr>
      </w:pPr>
    </w:p>
    <w:p w14:paraId="35CD6DF0" w14:textId="77777777" w:rsidR="00EC6D67" w:rsidRPr="00EC6D67" w:rsidRDefault="00EC6D67" w:rsidP="00EC6D67">
      <w:pPr>
        <w:numPr>
          <w:ilvl w:val="0"/>
          <w:numId w:val="1"/>
        </w:num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EC6D67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Заходи  щодо  виконання  Програми.</w:t>
      </w:r>
    </w:p>
    <w:p w14:paraId="24FF69CE" w14:textId="77777777" w:rsidR="00EC6D67" w:rsidRPr="00EC6D67" w:rsidRDefault="00EC6D67" w:rsidP="00EC6D67">
      <w:pPr>
        <w:spacing w:after="0" w:line="0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5208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2835"/>
        <w:gridCol w:w="1912"/>
        <w:gridCol w:w="2093"/>
        <w:gridCol w:w="1447"/>
        <w:gridCol w:w="1413"/>
        <w:gridCol w:w="1412"/>
        <w:gridCol w:w="2896"/>
      </w:tblGrid>
      <w:tr w:rsidR="00EC6D67" w:rsidRPr="00EC6D67" w14:paraId="4FC5ED56" w14:textId="77777777" w:rsidTr="00AF6B30">
        <w:trPr>
          <w:trHeight w:val="227"/>
        </w:trPr>
        <w:tc>
          <w:tcPr>
            <w:tcW w:w="1200" w:type="dxa"/>
            <w:vMerge w:val="restart"/>
          </w:tcPr>
          <w:p w14:paraId="758AC09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670BB9B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№</w:t>
            </w:r>
          </w:p>
          <w:p w14:paraId="47DFD54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з/п</w:t>
            </w:r>
          </w:p>
        </w:tc>
        <w:tc>
          <w:tcPr>
            <w:tcW w:w="2835" w:type="dxa"/>
            <w:vMerge w:val="restart"/>
          </w:tcPr>
          <w:p w14:paraId="7105E90B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ACA4C8D" w14:textId="77777777" w:rsidR="00EC6D67" w:rsidRPr="00EC6D67" w:rsidRDefault="00EC6D67" w:rsidP="00EC6D67">
            <w:pPr>
              <w:spacing w:after="0" w:line="0" w:lineRule="atLeast"/>
              <w:ind w:left="-82" w:right="-1368" w:hanging="1135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Перелік  заходів</w:t>
            </w:r>
          </w:p>
        </w:tc>
        <w:tc>
          <w:tcPr>
            <w:tcW w:w="1912" w:type="dxa"/>
            <w:vMerge w:val="restart"/>
          </w:tcPr>
          <w:p w14:paraId="0DE772F3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33190D3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Виконавці,</w:t>
            </w:r>
          </w:p>
          <w:p w14:paraId="1F8D9924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термін</w:t>
            </w:r>
          </w:p>
          <w:p w14:paraId="1638AD2F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виконання</w:t>
            </w:r>
          </w:p>
        </w:tc>
        <w:tc>
          <w:tcPr>
            <w:tcW w:w="2093" w:type="dxa"/>
            <w:vMerge w:val="restart"/>
          </w:tcPr>
          <w:p w14:paraId="1758A9E9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F7B0E36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Джерела фінансування</w:t>
            </w:r>
          </w:p>
          <w:p w14:paraId="6EDCFACA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14:paraId="2E8E1B09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Орієнтовані  обсяги  фінансування,  тис.  грн.</w:t>
            </w:r>
          </w:p>
        </w:tc>
        <w:tc>
          <w:tcPr>
            <w:tcW w:w="2896" w:type="dxa"/>
            <w:vMerge w:val="restart"/>
          </w:tcPr>
          <w:p w14:paraId="1CAFE14B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262B67E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Очікуваний</w:t>
            </w:r>
          </w:p>
          <w:p w14:paraId="3FFFB4C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</w:t>
            </w:r>
          </w:p>
        </w:tc>
      </w:tr>
      <w:tr w:rsidR="00EC6D67" w:rsidRPr="00EC6D67" w14:paraId="659A73A1" w14:textId="77777777" w:rsidTr="00AF6B30">
        <w:trPr>
          <w:trHeight w:val="345"/>
        </w:trPr>
        <w:tc>
          <w:tcPr>
            <w:tcW w:w="1200" w:type="dxa"/>
            <w:vMerge/>
          </w:tcPr>
          <w:p w14:paraId="772ECFE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14:paraId="59EBFFE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vMerge/>
          </w:tcPr>
          <w:p w14:paraId="4DC53954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14:paraId="2235216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272" w:type="dxa"/>
            <w:gridSpan w:val="3"/>
          </w:tcPr>
          <w:p w14:paraId="6B4E8C9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Роки</w:t>
            </w:r>
          </w:p>
        </w:tc>
        <w:tc>
          <w:tcPr>
            <w:tcW w:w="2896" w:type="dxa"/>
            <w:vMerge/>
          </w:tcPr>
          <w:p w14:paraId="3F74241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C6D67" w:rsidRPr="00EC6D67" w14:paraId="2AECF4D9" w14:textId="77777777" w:rsidTr="00AF6B30">
        <w:trPr>
          <w:trHeight w:val="384"/>
        </w:trPr>
        <w:tc>
          <w:tcPr>
            <w:tcW w:w="1200" w:type="dxa"/>
            <w:vMerge/>
          </w:tcPr>
          <w:p w14:paraId="7152D46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</w:tcPr>
          <w:p w14:paraId="11AC843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vMerge/>
          </w:tcPr>
          <w:p w14:paraId="2258D606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14:paraId="451765D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2DA9E143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2025</w:t>
            </w:r>
          </w:p>
          <w:p w14:paraId="6933951D" w14:textId="77777777" w:rsidR="00EC6D67" w:rsidRPr="00EC6D67" w:rsidRDefault="00EC6D67" w:rsidP="00EC6D67">
            <w:pPr>
              <w:spacing w:after="0" w:line="0" w:lineRule="atLeast"/>
              <w:rPr>
                <w:rFonts w:eastAsiaTheme="minorEastAsia"/>
                <w:sz w:val="28"/>
                <w:szCs w:val="28"/>
                <w:lang w:eastAsia="uk-UA"/>
              </w:rPr>
            </w:pPr>
          </w:p>
        </w:tc>
        <w:tc>
          <w:tcPr>
            <w:tcW w:w="1413" w:type="dxa"/>
          </w:tcPr>
          <w:p w14:paraId="7AEC6833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2026</w:t>
            </w:r>
          </w:p>
        </w:tc>
        <w:tc>
          <w:tcPr>
            <w:tcW w:w="1412" w:type="dxa"/>
          </w:tcPr>
          <w:p w14:paraId="5A66779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2027</w:t>
            </w:r>
          </w:p>
        </w:tc>
        <w:tc>
          <w:tcPr>
            <w:tcW w:w="2896" w:type="dxa"/>
            <w:vMerge/>
          </w:tcPr>
          <w:p w14:paraId="2806E0D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C6D67" w:rsidRPr="00EC6D67" w14:paraId="7C605A95" w14:textId="77777777" w:rsidTr="00AF6B30">
        <w:trPr>
          <w:trHeight w:val="152"/>
        </w:trPr>
        <w:tc>
          <w:tcPr>
            <w:tcW w:w="1200" w:type="dxa"/>
          </w:tcPr>
          <w:p w14:paraId="5F79E0A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</w:tcPr>
          <w:p w14:paraId="61AC4CDE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12" w:type="dxa"/>
          </w:tcPr>
          <w:p w14:paraId="2A0DD79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93" w:type="dxa"/>
          </w:tcPr>
          <w:p w14:paraId="70136CE7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447" w:type="dxa"/>
          </w:tcPr>
          <w:p w14:paraId="3445BF99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413" w:type="dxa"/>
          </w:tcPr>
          <w:p w14:paraId="72D416C9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412" w:type="dxa"/>
          </w:tcPr>
          <w:p w14:paraId="4D7B24CA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2896" w:type="dxa"/>
          </w:tcPr>
          <w:p w14:paraId="083F3852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</w:t>
            </w:r>
          </w:p>
        </w:tc>
      </w:tr>
      <w:tr w:rsidR="00EC6D67" w:rsidRPr="00EC6D67" w14:paraId="19B9B98F" w14:textId="77777777" w:rsidTr="00AF6B30">
        <w:trPr>
          <w:trHeight w:val="966"/>
        </w:trPr>
        <w:tc>
          <w:tcPr>
            <w:tcW w:w="1200" w:type="dxa"/>
          </w:tcPr>
          <w:p w14:paraId="177FFA3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4.1</w:t>
            </w:r>
          </w:p>
        </w:tc>
        <w:tc>
          <w:tcPr>
            <w:tcW w:w="2835" w:type="dxa"/>
          </w:tcPr>
          <w:p w14:paraId="23AE119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Організаційно-правове  забезпечення  </w:t>
            </w:r>
          </w:p>
        </w:tc>
        <w:tc>
          <w:tcPr>
            <w:tcW w:w="1912" w:type="dxa"/>
          </w:tcPr>
          <w:p w14:paraId="67E5243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5CAA6C4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1109B38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C38BE3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67E6606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0C0E3FF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C6D67" w:rsidRPr="00EC6D67" w14:paraId="2BB020E0" w14:textId="77777777" w:rsidTr="00AF6B30">
        <w:trPr>
          <w:trHeight w:val="966"/>
        </w:trPr>
        <w:tc>
          <w:tcPr>
            <w:tcW w:w="1200" w:type="dxa"/>
          </w:tcPr>
          <w:p w14:paraId="051064F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</w:t>
            </w:r>
          </w:p>
        </w:tc>
        <w:tc>
          <w:tcPr>
            <w:tcW w:w="2835" w:type="dxa"/>
          </w:tcPr>
          <w:p w14:paraId="60FE0C2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Calibri" w:hAnsi="Times New Roman" w:cs="Times New Roman"/>
                <w:sz w:val="28"/>
                <w:szCs w:val="28"/>
              </w:rPr>
              <w:t>Надання  матеріальної допомоги жителям громади через комісію міської ради, а саме: на лікування; на поховання осіб, які на день смерті не працювали і не стояли на обліку в Центрі зайнятості; матеріальної допомоги пенсіонерам-</w:t>
            </w:r>
            <w:r w:rsidRPr="00EC6D67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ювілярам; у зв’язку із знищенням або пошкодженням житла і нерухомого майна стихійним лихом або пожежею; </w:t>
            </w:r>
            <w:bookmarkStart w:id="3" w:name="_Hlk180413777"/>
            <w:r w:rsidRPr="00EC6D67">
              <w:rPr>
                <w:rFonts w:ascii="Times New Roman" w:eastAsia="Calibri" w:hAnsi="Times New Roman" w:cs="Times New Roman"/>
                <w:sz w:val="28"/>
                <w:szCs w:val="28"/>
              </w:rPr>
              <w:t>матеріальна допомога особам з інвалідністю для придбання медичних виробів, згідно індивідуальної програми реабілітації</w:t>
            </w:r>
            <w:bookmarkEnd w:id="3"/>
            <w:r w:rsidRPr="00EC6D67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; </w:t>
            </w:r>
            <w:r w:rsidRPr="00EC6D67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>матеріальна допомога патронатним вихователям.</w:t>
            </w:r>
          </w:p>
        </w:tc>
        <w:tc>
          <w:tcPr>
            <w:tcW w:w="1912" w:type="dxa"/>
          </w:tcPr>
          <w:p w14:paraId="0D26203F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Управління соціального захисту населення.</w:t>
            </w:r>
          </w:p>
          <w:p w14:paraId="0AAFDB12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  <w:p w14:paraId="1773EE46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5588B7C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8FEA6D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3" w:type="dxa"/>
          </w:tcPr>
          <w:p w14:paraId="5C53F26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1412" w:type="dxa"/>
          </w:tcPr>
          <w:p w14:paraId="1B883BE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4060,0</w:t>
            </w:r>
          </w:p>
        </w:tc>
        <w:tc>
          <w:tcPr>
            <w:tcW w:w="2896" w:type="dxa"/>
          </w:tcPr>
          <w:p w14:paraId="546EF3D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t>Щороку  буде  надано</w:t>
            </w:r>
          </w:p>
          <w:p w14:paraId="3F8E7B8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t xml:space="preserve">матеріальну   допомогу  для 700-770 громадян.  </w:t>
            </w:r>
          </w:p>
          <w:p w14:paraId="5825580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C6D67" w:rsidRPr="00EC6D67" w14:paraId="2813FF61" w14:textId="77777777" w:rsidTr="00AF6B30">
        <w:trPr>
          <w:trHeight w:val="70"/>
        </w:trPr>
        <w:tc>
          <w:tcPr>
            <w:tcW w:w="1200" w:type="dxa"/>
          </w:tcPr>
          <w:p w14:paraId="1EE9FAA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4.1.2</w:t>
            </w:r>
          </w:p>
        </w:tc>
        <w:tc>
          <w:tcPr>
            <w:tcW w:w="2835" w:type="dxa"/>
          </w:tcPr>
          <w:p w14:paraId="1141CB3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Надання одноразової  матеріальної допомоги членам громадських ветеранських організацій за клопотанням їх керівників до святкових заходів:</w:t>
            </w:r>
          </w:p>
          <w:p w14:paraId="241E8C3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Всього</w:t>
            </w:r>
          </w:p>
          <w:p w14:paraId="42F62EDD" w14:textId="77777777" w:rsidR="00EC6D67" w:rsidRPr="00EC6D67" w:rsidRDefault="00EC6D67" w:rsidP="00EC6D67">
            <w:pPr>
              <w:spacing w:after="0" w:line="0" w:lineRule="atLeast"/>
              <w:ind w:left="78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970AB0D" w14:textId="77777777" w:rsidR="00EC6D67" w:rsidRPr="00EC6D67" w:rsidRDefault="00EC6D67" w:rsidP="00EC6D67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 воїнів –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інтерналістів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(захід до Дня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вивода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військ з Афганістану)</w:t>
            </w:r>
          </w:p>
          <w:p w14:paraId="725EF899" w14:textId="77777777" w:rsidR="00EC6D67" w:rsidRPr="00EC6D67" w:rsidRDefault="00EC6D67" w:rsidP="00EC6D67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військовослужбовців ЗСУ та інших військових формувань (захід до дня Захисника Вітчизни)</w:t>
            </w:r>
          </w:p>
          <w:p w14:paraId="4073EE8F" w14:textId="77777777" w:rsidR="00EC6D67" w:rsidRPr="00EC6D67" w:rsidRDefault="00EC6D67" w:rsidP="00EC6D67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чорнобильців (заходи до Дня пам’яті Чорнобиля і Дня ліквідатора)</w:t>
            </w:r>
          </w:p>
          <w:p w14:paraId="3A93A9DC" w14:textId="77777777" w:rsidR="00EC6D67" w:rsidRPr="00EC6D67" w:rsidRDefault="00EC6D67" w:rsidP="00EC6D67">
            <w:pPr>
              <w:numPr>
                <w:ilvl w:val="0"/>
                <w:numId w:val="2"/>
              </w:num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 дітей-війни (захід до</w:t>
            </w: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Дня людей похилого віку)</w:t>
            </w:r>
          </w:p>
          <w:p w14:paraId="4DE82274" w14:textId="77777777" w:rsidR="00EC6D67" w:rsidRPr="00EC6D67" w:rsidRDefault="00EC6D67" w:rsidP="00EC6D67">
            <w:pPr>
              <w:spacing w:after="0" w:line="0" w:lineRule="atLeast"/>
              <w:ind w:left="78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D7EAB8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5F886A9C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Міська  рада,</w:t>
            </w:r>
          </w:p>
          <w:p w14:paraId="0F6EBE76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</w:tc>
        <w:tc>
          <w:tcPr>
            <w:tcW w:w="2093" w:type="dxa"/>
          </w:tcPr>
          <w:p w14:paraId="268D7BE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1CD707E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1600,0</w:t>
            </w:r>
          </w:p>
          <w:p w14:paraId="0056676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DCACA3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7BD79D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AF8736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870D06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AF6BA2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64F7A3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210CEA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9D580E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EBE6D9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A7F0DB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14:paraId="373D6FA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AF2566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DE89DD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FFCB37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C7F004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1500,0</w:t>
            </w:r>
          </w:p>
          <w:p w14:paraId="3F3A886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3906EE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6FB5B5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3EB5CF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75A331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A66DE8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773034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252BEA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B67BA3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14:paraId="255EE13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3F3A92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5AD9F7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0CAEDE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415526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1079FB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C884A2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3" w:type="dxa"/>
          </w:tcPr>
          <w:p w14:paraId="1391F6B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14:paraId="61B1981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523FE7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0E54AB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76EEB5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548868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A5D1D4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13987A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71627E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80583A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698D3D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002E89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14:paraId="6AA0F56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BF2DAB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EBC783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F5CAD7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178C0F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14:paraId="008FD02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831046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B8342B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5A2E3D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50ACB3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A23451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61F499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95720C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E92A82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14:paraId="7B4A8D4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61BC3B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22F864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43EA94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2F0188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FEAAF5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95484F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1412" w:type="dxa"/>
          </w:tcPr>
          <w:p w14:paraId="7A7D45E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2100,0</w:t>
            </w:r>
          </w:p>
          <w:p w14:paraId="32EF90C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B91DE7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610293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50AD0D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AFBA7F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367AE5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B97D98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B810A8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07E9C7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445418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FEF5F5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40,0</w:t>
            </w:r>
          </w:p>
          <w:p w14:paraId="3D284B5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DE01DA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9DF6F7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BC3ADC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CEE6FB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2000,0</w:t>
            </w:r>
          </w:p>
          <w:p w14:paraId="0240201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11BC1B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0E3352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77B792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6E2BDE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39C3BB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BAC559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4D5C67D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D08387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50,0</w:t>
            </w:r>
          </w:p>
          <w:p w14:paraId="6F6AD7C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0E540D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5F4631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B899EF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9A3C25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A6288C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126DF1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10,0</w:t>
            </w:r>
          </w:p>
        </w:tc>
        <w:tc>
          <w:tcPr>
            <w:tcW w:w="2896" w:type="dxa"/>
          </w:tcPr>
          <w:p w14:paraId="3B4A2FA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lastRenderedPageBreak/>
              <w:t>Матеріальна допомога буде надана: 100 воїнам- інтернаціоналіста, 1500 учасникам бойових дій, учасникам АТО/ССО, особам з інвалідністю внаслідок війни, 50 постраждалим від аварії на ЧАЕС, 20 дітям війни.</w:t>
            </w:r>
          </w:p>
        </w:tc>
      </w:tr>
      <w:tr w:rsidR="00EC6D67" w:rsidRPr="00EC6D67" w14:paraId="75669FD6" w14:textId="77777777" w:rsidTr="00AF6B30">
        <w:trPr>
          <w:trHeight w:val="841"/>
        </w:trPr>
        <w:tc>
          <w:tcPr>
            <w:tcW w:w="1200" w:type="dxa"/>
          </w:tcPr>
          <w:p w14:paraId="2238E59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4.1.3</w:t>
            </w:r>
          </w:p>
        </w:tc>
        <w:tc>
          <w:tcPr>
            <w:tcW w:w="2835" w:type="dxa"/>
          </w:tcPr>
          <w:p w14:paraId="7BCB771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Надання одноразової матеріальної допомоги на поховання жителів Переяславської міської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територіальної громади, які померли (загинули) внаслідок поранення, контузії, каліцтва, одержаних на території проведення бойових дій, пов’язаних з військовою агресією Російської Федерації</w:t>
            </w: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проти України.</w:t>
            </w:r>
          </w:p>
        </w:tc>
        <w:tc>
          <w:tcPr>
            <w:tcW w:w="1912" w:type="dxa"/>
          </w:tcPr>
          <w:p w14:paraId="47A39207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УСЗН</w:t>
            </w:r>
          </w:p>
          <w:p w14:paraId="6926021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22A12C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31E4204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D76D7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58E67A9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032B8F8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392E967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413" w:type="dxa"/>
          </w:tcPr>
          <w:p w14:paraId="4B4F64A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1412" w:type="dxa"/>
          </w:tcPr>
          <w:p w14:paraId="3FD5D44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1500,0</w:t>
            </w:r>
          </w:p>
        </w:tc>
        <w:tc>
          <w:tcPr>
            <w:tcW w:w="2896" w:type="dxa"/>
          </w:tcPr>
          <w:p w14:paraId="093C9D2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У разі звернення на поховання  виплачується   20 000 грн.  одноразової матеріальної допомоги.  </w:t>
            </w:r>
          </w:p>
        </w:tc>
      </w:tr>
      <w:tr w:rsidR="00EC6D67" w:rsidRPr="00EC6D67" w14:paraId="478328DD" w14:textId="77777777" w:rsidTr="00AF6B30">
        <w:trPr>
          <w:trHeight w:val="1427"/>
        </w:trPr>
        <w:tc>
          <w:tcPr>
            <w:tcW w:w="1200" w:type="dxa"/>
          </w:tcPr>
          <w:p w14:paraId="7D0EC26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4" w:name="_Hlk234317367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4.1.4</w:t>
            </w:r>
          </w:p>
        </w:tc>
        <w:tc>
          <w:tcPr>
            <w:tcW w:w="2835" w:type="dxa"/>
          </w:tcPr>
          <w:p w14:paraId="3A46198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військовослужбовцям Збройних Сил України, які зареєстровані та проживають на території Переяславської міської територіальної громади, на лікування поранень/травм різного ступеня тяжкості та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хвороб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, отриманих під час виконання бойових завдань із захисту суверенітету,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незалежності та територіальної цілісності України.</w:t>
            </w:r>
          </w:p>
        </w:tc>
        <w:tc>
          <w:tcPr>
            <w:tcW w:w="1912" w:type="dxa"/>
          </w:tcPr>
          <w:p w14:paraId="2E4E3DF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Міська рада, УСЗН</w:t>
            </w:r>
            <w:r w:rsidRPr="00EC6D67">
              <w:rPr>
                <w:rFonts w:ascii="Times New Roman" w:eastAsia="Times New Roman" w:hAnsi="Times New Roman" w:cs="Times New Roman"/>
                <w:lang w:eastAsia="uk-UA"/>
              </w:rPr>
              <w:t>.</w:t>
            </w:r>
          </w:p>
          <w:p w14:paraId="0AABF21E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14:paraId="01742405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  <w:p w14:paraId="5F96935B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2093" w:type="dxa"/>
          </w:tcPr>
          <w:p w14:paraId="2E9FE51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4724C99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3700,0</w:t>
            </w:r>
          </w:p>
        </w:tc>
        <w:tc>
          <w:tcPr>
            <w:tcW w:w="1413" w:type="dxa"/>
          </w:tcPr>
          <w:p w14:paraId="6957B4E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1412" w:type="dxa"/>
          </w:tcPr>
          <w:p w14:paraId="64C4AB9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4000,0</w:t>
            </w:r>
          </w:p>
        </w:tc>
        <w:tc>
          <w:tcPr>
            <w:tcW w:w="2896" w:type="dxa"/>
          </w:tcPr>
          <w:p w14:paraId="67F84C6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У разі звернення виплачується одноразова матеріальна допомога від 5 тис. грн. до 50 тис. грн., в залежності від ступеня тяжкості. </w:t>
            </w:r>
          </w:p>
          <w:p w14:paraId="3B97BEE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</w:p>
        </w:tc>
      </w:tr>
      <w:tr w:rsidR="00EC6D67" w:rsidRPr="00EC6D67" w14:paraId="144BAD9D" w14:textId="77777777" w:rsidTr="00AF6B30">
        <w:trPr>
          <w:trHeight w:val="295"/>
        </w:trPr>
        <w:tc>
          <w:tcPr>
            <w:tcW w:w="1200" w:type="dxa"/>
          </w:tcPr>
          <w:p w14:paraId="0DC37FA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5" w:name="_Hlk234317780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4.1.5</w:t>
            </w:r>
          </w:p>
          <w:p w14:paraId="2005DE1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1C254AA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матеріальної допомоги військовослужбовцям ЗСУ та інших військових формувань, або дружині/чоловіку/матері/батьку військовослужбовця, які з 24.02.2022 року беруть безпосередню участь у заходах необхідних для забезпечення оборони України; захисту безпеки населення та інтересів держави у зв’язку з військовою агресією Російської Федерації проти України;</w:t>
            </w: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особі, зазначеній у сповіщенні ТЦК та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СП про зникнення особи безвісти.</w:t>
            </w:r>
          </w:p>
        </w:tc>
        <w:tc>
          <w:tcPr>
            <w:tcW w:w="1912" w:type="dxa"/>
          </w:tcPr>
          <w:p w14:paraId="5DADDB02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Міська рада УСЗН.</w:t>
            </w:r>
          </w:p>
          <w:p w14:paraId="71B7BC9B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30CB813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0A280A7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</w:t>
            </w:r>
          </w:p>
          <w:p w14:paraId="3D25827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30BF5C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4839,95</w:t>
            </w:r>
          </w:p>
          <w:p w14:paraId="5CE0197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1C3D21E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5300,0</w:t>
            </w:r>
          </w:p>
        </w:tc>
        <w:tc>
          <w:tcPr>
            <w:tcW w:w="2896" w:type="dxa"/>
          </w:tcPr>
          <w:p w14:paraId="704B501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Разова матеріальна допомога буде надана 700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військовослужбовцям ЗСУ та інших військових формувань, або дружині/чоловіку/матері/батьку військовослужбовців.</w:t>
            </w: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 xml:space="preserve">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Разова матеріальна допомога буде надана особі, зазначеній у сповіщенні ТЦК та СП про зникнення особи безвісти.</w:t>
            </w:r>
          </w:p>
        </w:tc>
      </w:tr>
      <w:bookmarkEnd w:id="4"/>
      <w:tr w:rsidR="00EC6D67" w:rsidRPr="00EC6D67" w14:paraId="6FF58F45" w14:textId="77777777" w:rsidTr="00AF6B30">
        <w:trPr>
          <w:trHeight w:val="295"/>
        </w:trPr>
        <w:tc>
          <w:tcPr>
            <w:tcW w:w="1200" w:type="dxa"/>
          </w:tcPr>
          <w:p w14:paraId="3650293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4.1.6</w:t>
            </w:r>
          </w:p>
        </w:tc>
        <w:tc>
          <w:tcPr>
            <w:tcW w:w="2835" w:type="dxa"/>
          </w:tcPr>
          <w:p w14:paraId="3C4AF4C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матеріальної допомоги </w:t>
            </w:r>
            <w:bookmarkStart w:id="6" w:name="_Hlk178931851"/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особам, які опинилися у складних життєвих обставинах внаслідок бойових дій, терористичних актів, диверсій, спричинених збройною агресією Російської Федерації проти України,</w:t>
            </w:r>
            <w:bookmarkEnd w:id="6"/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 у яких зафіксовано пошкодження та знищення окремих категорій об’єктів нерухомого майна.</w:t>
            </w:r>
          </w:p>
        </w:tc>
        <w:tc>
          <w:tcPr>
            <w:tcW w:w="1912" w:type="dxa"/>
          </w:tcPr>
          <w:p w14:paraId="229C8A06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Міська рада УСЗН.</w:t>
            </w:r>
          </w:p>
          <w:p w14:paraId="6A67CFF5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</w:p>
        </w:tc>
        <w:tc>
          <w:tcPr>
            <w:tcW w:w="2093" w:type="dxa"/>
          </w:tcPr>
          <w:p w14:paraId="2BA1EAA8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7DB40425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13" w:type="dxa"/>
          </w:tcPr>
          <w:p w14:paraId="7E100CD4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1412" w:type="dxa"/>
          </w:tcPr>
          <w:p w14:paraId="48C917ED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1000</w:t>
            </w:r>
          </w:p>
        </w:tc>
        <w:tc>
          <w:tcPr>
            <w:tcW w:w="2896" w:type="dxa"/>
          </w:tcPr>
          <w:p w14:paraId="65A7C32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Матеріальна допомога, вразі потреби, буде надана в розмірі від 1 тис. грн. до 50 тис. грн. враховуючи ступінь пошкоджень нерухомого майна.</w:t>
            </w:r>
          </w:p>
        </w:tc>
      </w:tr>
      <w:bookmarkEnd w:id="5"/>
      <w:tr w:rsidR="00EC6D67" w:rsidRPr="00EC6D67" w14:paraId="2288E68D" w14:textId="77777777" w:rsidTr="00AF6B30">
        <w:trPr>
          <w:trHeight w:val="265"/>
        </w:trPr>
        <w:tc>
          <w:tcPr>
            <w:tcW w:w="1200" w:type="dxa"/>
          </w:tcPr>
          <w:p w14:paraId="3A86327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4.1.7</w:t>
            </w:r>
          </w:p>
        </w:tc>
        <w:tc>
          <w:tcPr>
            <w:tcW w:w="2835" w:type="dxa"/>
          </w:tcPr>
          <w:p w14:paraId="4949F3F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</w:t>
            </w:r>
            <w:r w:rsidRPr="00EC6D67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t xml:space="preserve">компенсації на оплату житлово-комунальних послуг у вигляді щомісячної грошової компенсації окремим категоріям громадян, які зареєстровані та проживають на території Переяславської міської </w:t>
            </w:r>
            <w:r w:rsidRPr="00EC6D67">
              <w:rPr>
                <w:rFonts w:ascii="Times New Roman" w:eastAsia="Calibri" w:hAnsi="Times New Roman" w:cs="Times New Roman"/>
                <w:bCs/>
                <w:sz w:val="28"/>
                <w:szCs w:val="24"/>
              </w:rPr>
              <w:lastRenderedPageBreak/>
              <w:t>територіальної громади.</w:t>
            </w:r>
          </w:p>
        </w:tc>
        <w:tc>
          <w:tcPr>
            <w:tcW w:w="1912" w:type="dxa"/>
          </w:tcPr>
          <w:p w14:paraId="352024B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lastRenderedPageBreak/>
              <w:t>Міська рада УСЗН.</w:t>
            </w:r>
          </w:p>
          <w:p w14:paraId="2D2C605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Theme="minorEastAsia" w:hAnsi="Times New Roman" w:cs="Times New Roman"/>
                <w:sz w:val="28"/>
                <w:szCs w:val="28"/>
                <w:lang w:eastAsia="uk-UA"/>
              </w:rPr>
              <w:t>Щомісячно.</w:t>
            </w:r>
          </w:p>
          <w:p w14:paraId="1A797CE5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41B91E0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</w:t>
            </w:r>
          </w:p>
        </w:tc>
        <w:tc>
          <w:tcPr>
            <w:tcW w:w="1447" w:type="dxa"/>
          </w:tcPr>
          <w:p w14:paraId="75C0EAC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1100,0</w:t>
            </w:r>
          </w:p>
        </w:tc>
        <w:tc>
          <w:tcPr>
            <w:tcW w:w="1413" w:type="dxa"/>
          </w:tcPr>
          <w:p w14:paraId="04FB82A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7" w:name="_Hlk234316995"/>
            <w:r w:rsidRPr="00EC6D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1410,55</w:t>
            </w:r>
            <w:bookmarkEnd w:id="7"/>
          </w:p>
        </w:tc>
        <w:tc>
          <w:tcPr>
            <w:tcW w:w="1412" w:type="dxa"/>
          </w:tcPr>
          <w:p w14:paraId="3FD0EB1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1300,0</w:t>
            </w:r>
          </w:p>
        </w:tc>
        <w:tc>
          <w:tcPr>
            <w:tcW w:w="2896" w:type="dxa"/>
          </w:tcPr>
          <w:p w14:paraId="4CD856D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Щомісяця буде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виплачено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грошову компенсацію 150 членам сімей загиблих, та 35 особам з вадами зору.</w:t>
            </w:r>
          </w:p>
        </w:tc>
      </w:tr>
      <w:tr w:rsidR="00EC6D67" w:rsidRPr="00EC6D67" w14:paraId="1D862773" w14:textId="77777777" w:rsidTr="00AF6B30">
        <w:trPr>
          <w:trHeight w:val="2940"/>
        </w:trPr>
        <w:tc>
          <w:tcPr>
            <w:tcW w:w="1200" w:type="dxa"/>
            <w:vMerge w:val="restart"/>
          </w:tcPr>
          <w:p w14:paraId="790184A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4.1.8</w:t>
            </w:r>
          </w:p>
          <w:p w14:paraId="4A4A641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2EF92F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BE5CCD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9EF6BE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 w:val="restart"/>
          </w:tcPr>
          <w:p w14:paraId="110A7D8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Проведення  інформаційно - </w:t>
            </w:r>
          </w:p>
          <w:p w14:paraId="5A7EF91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роз’яснювальної  роботи  серед  населення  щодо  змін  або  доповнень  до  чинного  законодавства  України  з  питань  соціального  захисту </w:t>
            </w:r>
          </w:p>
          <w:p w14:paraId="5425C42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пенсіонерів  та  інвалідів.</w:t>
            </w:r>
          </w:p>
        </w:tc>
        <w:tc>
          <w:tcPr>
            <w:tcW w:w="1912" w:type="dxa"/>
            <w:tcBorders>
              <w:bottom w:val="nil"/>
            </w:tcBorders>
          </w:tcPr>
          <w:p w14:paraId="47E34192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</w:t>
            </w:r>
          </w:p>
          <w:p w14:paraId="74574E5C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місцеві</w:t>
            </w:r>
          </w:p>
          <w:p w14:paraId="546614D5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</w:t>
            </w:r>
          </w:p>
          <w:p w14:paraId="6B3A217E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інформації.</w:t>
            </w:r>
          </w:p>
          <w:p w14:paraId="3023D11E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  <w:vMerge w:val="restart"/>
          </w:tcPr>
          <w:p w14:paraId="691A269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14:paraId="2B466B2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14:paraId="4788C4C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14:paraId="64F0EBF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14:paraId="09984F8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кількість  отримувачів  різних  видів  соціальних  допомог  буде  збільшуватись  на  </w:t>
            </w:r>
          </w:p>
          <w:p w14:paraId="332E97E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50-100  сімей.</w:t>
            </w:r>
          </w:p>
        </w:tc>
      </w:tr>
      <w:tr w:rsidR="00EC6D67" w:rsidRPr="00EC6D67" w14:paraId="356A429E" w14:textId="77777777" w:rsidTr="00AF6B30">
        <w:trPr>
          <w:trHeight w:val="70"/>
        </w:trPr>
        <w:tc>
          <w:tcPr>
            <w:tcW w:w="1200" w:type="dxa"/>
            <w:vMerge/>
            <w:tcBorders>
              <w:bottom w:val="single" w:sz="4" w:space="0" w:color="auto"/>
            </w:tcBorders>
          </w:tcPr>
          <w:p w14:paraId="3EA438E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14:paraId="3D27AC6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tcBorders>
              <w:top w:val="nil"/>
              <w:bottom w:val="single" w:sz="4" w:space="0" w:color="auto"/>
            </w:tcBorders>
          </w:tcPr>
          <w:p w14:paraId="360D543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3863A9C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  <w:tcBorders>
              <w:bottom w:val="single" w:sz="4" w:space="0" w:color="auto"/>
            </w:tcBorders>
          </w:tcPr>
          <w:p w14:paraId="6275FAA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  <w:tcBorders>
              <w:bottom w:val="single" w:sz="4" w:space="0" w:color="auto"/>
            </w:tcBorders>
          </w:tcPr>
          <w:p w14:paraId="631EE3E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  <w:tcBorders>
              <w:bottom w:val="single" w:sz="4" w:space="0" w:color="auto"/>
            </w:tcBorders>
          </w:tcPr>
          <w:p w14:paraId="331A67C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  <w:tcBorders>
              <w:bottom w:val="single" w:sz="4" w:space="0" w:color="auto"/>
            </w:tcBorders>
          </w:tcPr>
          <w:p w14:paraId="170BA94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6D67" w:rsidRPr="00EC6D67" w14:paraId="5AD5A5BD" w14:textId="77777777" w:rsidTr="00AF6B30">
        <w:trPr>
          <w:trHeight w:val="1620"/>
        </w:trPr>
        <w:tc>
          <w:tcPr>
            <w:tcW w:w="1200" w:type="dxa"/>
          </w:tcPr>
          <w:p w14:paraId="488A6CD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4.1.9</w:t>
            </w:r>
          </w:p>
        </w:tc>
        <w:tc>
          <w:tcPr>
            <w:tcW w:w="2835" w:type="dxa"/>
          </w:tcPr>
          <w:p w14:paraId="017EF60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Організація та проведення  майстер-класів та зустрічей для дітей з особливими потребами з метою соціалізації дітей та адаптації в соціумі. Забезпечення участі дітей в обласних заходах.</w:t>
            </w:r>
          </w:p>
        </w:tc>
        <w:tc>
          <w:tcPr>
            <w:tcW w:w="1912" w:type="dxa"/>
          </w:tcPr>
          <w:p w14:paraId="7EB08C8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 для сім’ї, дітей та молоді,</w:t>
            </w:r>
          </w:p>
          <w:p w14:paraId="560B32A4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освіти міської  ради.</w:t>
            </w:r>
          </w:p>
        </w:tc>
        <w:tc>
          <w:tcPr>
            <w:tcW w:w="2093" w:type="dxa"/>
          </w:tcPr>
          <w:p w14:paraId="06A293A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2607FC0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B5BC05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29EF1E8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5573E99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Щороку буде задіяно до 100 дітей з особливими потребами.</w:t>
            </w:r>
          </w:p>
        </w:tc>
      </w:tr>
      <w:tr w:rsidR="00EC6D67" w:rsidRPr="00EC6D67" w14:paraId="0DCC02D3" w14:textId="77777777" w:rsidTr="00AF6B30">
        <w:trPr>
          <w:trHeight w:val="3011"/>
        </w:trPr>
        <w:tc>
          <w:tcPr>
            <w:tcW w:w="1200" w:type="dxa"/>
          </w:tcPr>
          <w:p w14:paraId="514439F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4.1.10</w:t>
            </w:r>
          </w:p>
        </w:tc>
        <w:tc>
          <w:tcPr>
            <w:tcW w:w="2835" w:type="dxa"/>
          </w:tcPr>
          <w:p w14:paraId="4170D80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Проведення  фестивалів  творчості  для  дітей з особливими потребами   «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Повір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у  себе».</w:t>
            </w:r>
          </w:p>
          <w:p w14:paraId="211C64D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5954DC26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 соціальних  служб сім’ї, дітей   та  молоді .</w:t>
            </w:r>
          </w:p>
          <w:p w14:paraId="278E946B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23E094F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9BF247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4E5C7B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6E2A6D1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6CA840D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  фестивалі  щороку  буде  задіяно 80-90  дітей  з  особливими  потребами.</w:t>
            </w:r>
          </w:p>
        </w:tc>
      </w:tr>
      <w:tr w:rsidR="00EC6D67" w:rsidRPr="00EC6D67" w14:paraId="71FFA9F2" w14:textId="77777777" w:rsidTr="00AF6B30">
        <w:trPr>
          <w:trHeight w:val="1693"/>
        </w:trPr>
        <w:tc>
          <w:tcPr>
            <w:tcW w:w="1200" w:type="dxa"/>
          </w:tcPr>
          <w:p w14:paraId="66950B3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4.1.11</w:t>
            </w:r>
          </w:p>
        </w:tc>
        <w:tc>
          <w:tcPr>
            <w:tcW w:w="2835" w:type="dxa"/>
          </w:tcPr>
          <w:p w14:paraId="7EDCA13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практикувати  зустрічі  міського  голови  і  керівників  різних  служб  міста  з  активом  громадських  організацій   міста</w:t>
            </w:r>
          </w:p>
          <w:p w14:paraId="7121791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для  вирішення  питань  соціального  захисту  і  дотримання   діючих  положень  законодавства. </w:t>
            </w:r>
          </w:p>
          <w:p w14:paraId="2C2F7DE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912" w:type="dxa"/>
          </w:tcPr>
          <w:p w14:paraId="34FD4428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  рада,</w:t>
            </w:r>
          </w:p>
          <w:p w14:paraId="732C927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управління    соціального  захисту  населення,</w:t>
            </w:r>
          </w:p>
          <w:p w14:paraId="0FFABFB6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ГО.</w:t>
            </w:r>
          </w:p>
          <w:p w14:paraId="219967AF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14:paraId="152B71C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3EB7B00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7E9289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36C6916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7AC4FBE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  вирішені  різні  питання  діяльності  громадських  організацій  міста.</w:t>
            </w:r>
          </w:p>
        </w:tc>
      </w:tr>
      <w:tr w:rsidR="00EC6D67" w:rsidRPr="00EC6D67" w14:paraId="74F84D6E" w14:textId="77777777" w:rsidTr="00AF6B30">
        <w:trPr>
          <w:trHeight w:val="4200"/>
        </w:trPr>
        <w:tc>
          <w:tcPr>
            <w:tcW w:w="1200" w:type="dxa"/>
          </w:tcPr>
          <w:p w14:paraId="7827A69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4.1.12</w:t>
            </w:r>
          </w:p>
          <w:p w14:paraId="242DFA0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2DE4B1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74F39C0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40B691B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Щорічно  проводити  в  трудових  колективах  і  на рівні  міста  відзначення  Дня  людей  похилого  віку  та  Дня  осіб з інвалідністю. Надавати  цим  категоріям  людей  посильну  матеріальну  і  натуральну  допомогу.</w:t>
            </w:r>
          </w:p>
          <w:p w14:paraId="3701D29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5BF96112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УСЗН,</w:t>
            </w:r>
          </w:p>
          <w:p w14:paraId="090DC47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керівники  підприємств,   Центр надання соціальних  послуг  та соціальної інтеграції, відділ  культури.</w:t>
            </w:r>
          </w:p>
          <w:p w14:paraId="7035A87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14:paraId="558BFA4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60C452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 мірі надходження.</w:t>
            </w:r>
          </w:p>
        </w:tc>
        <w:tc>
          <w:tcPr>
            <w:tcW w:w="1447" w:type="dxa"/>
          </w:tcPr>
          <w:p w14:paraId="4FC7176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3D9CA0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7528087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BD9B79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0A64E72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5C04D86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40EFA0D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буде надана  різна  допомога  для  </w:t>
            </w:r>
          </w:p>
          <w:p w14:paraId="43FA50B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одиноких  громадян  міста, осіб з інвалідністю та осіб, які потрапили в складні життєві обставини.</w:t>
            </w:r>
          </w:p>
        </w:tc>
      </w:tr>
      <w:tr w:rsidR="00EC6D67" w:rsidRPr="00EC6D67" w14:paraId="1457EF7F" w14:textId="77777777" w:rsidTr="00AF6B30">
        <w:trPr>
          <w:trHeight w:val="4050"/>
        </w:trPr>
        <w:tc>
          <w:tcPr>
            <w:tcW w:w="1200" w:type="dxa"/>
          </w:tcPr>
          <w:p w14:paraId="74BF6EF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4.1.13</w:t>
            </w:r>
          </w:p>
        </w:tc>
        <w:tc>
          <w:tcPr>
            <w:tcW w:w="2835" w:type="dxa"/>
          </w:tcPr>
          <w:p w14:paraId="6F1008A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 №2</w:t>
            </w:r>
          </w:p>
        </w:tc>
        <w:tc>
          <w:tcPr>
            <w:tcW w:w="1912" w:type="dxa"/>
          </w:tcPr>
          <w:p w14:paraId="5529380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Міська рада, УСЗН.</w:t>
            </w:r>
          </w:p>
          <w:p w14:paraId="2956348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B2A521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19D4DB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ABC742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AC1A96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028BCF9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A6EC0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6B8C5A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9832F4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78B94C3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7ADFE9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710</w:t>
            </w:r>
          </w:p>
        </w:tc>
        <w:tc>
          <w:tcPr>
            <w:tcW w:w="1413" w:type="dxa"/>
          </w:tcPr>
          <w:p w14:paraId="690D0FF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color w:val="000000" w:themeColor="text1"/>
                <w:sz w:val="28"/>
                <w:szCs w:val="28"/>
                <w:lang w:eastAsia="ru-RU"/>
              </w:rPr>
              <w:t xml:space="preserve">   200</w:t>
            </w:r>
          </w:p>
        </w:tc>
        <w:tc>
          <w:tcPr>
            <w:tcW w:w="1412" w:type="dxa"/>
          </w:tcPr>
          <w:p w14:paraId="352A759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      -</w:t>
            </w:r>
          </w:p>
        </w:tc>
        <w:tc>
          <w:tcPr>
            <w:tcW w:w="2896" w:type="dxa"/>
          </w:tcPr>
          <w:p w14:paraId="38EDC2D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Надання одноразової матеріальної допомоги членам мобільних груп вогневої підтримки добровольчого формування Переяславської міської територіальної громади №2 у розмірі 10тис.грн. на одну особу.</w:t>
            </w:r>
          </w:p>
        </w:tc>
      </w:tr>
      <w:tr w:rsidR="00EC6D67" w:rsidRPr="00EC6D67" w14:paraId="55D22AAF" w14:textId="77777777" w:rsidTr="00AF6B30">
        <w:trPr>
          <w:trHeight w:val="255"/>
        </w:trPr>
        <w:tc>
          <w:tcPr>
            <w:tcW w:w="1200" w:type="dxa"/>
          </w:tcPr>
          <w:p w14:paraId="0C8BA29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4.1.14</w:t>
            </w:r>
          </w:p>
        </w:tc>
        <w:tc>
          <w:tcPr>
            <w:tcW w:w="2835" w:type="dxa"/>
          </w:tcPr>
          <w:p w14:paraId="63EA6C2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Надання цільової матеріальної допомоги ветеранам,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які беруть участь  у районних, обласних, всеукраїнських та міжнародних спортивних змаганнях.</w:t>
            </w:r>
          </w:p>
        </w:tc>
        <w:tc>
          <w:tcPr>
            <w:tcW w:w="1912" w:type="dxa"/>
          </w:tcPr>
          <w:p w14:paraId="3344DFF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lastRenderedPageBreak/>
              <w:t>Міська рада, УСЗН.</w:t>
            </w:r>
          </w:p>
          <w:p w14:paraId="745052C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885876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45A8108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 xml:space="preserve">Бюджет міської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територіальної громади.</w:t>
            </w:r>
          </w:p>
        </w:tc>
        <w:tc>
          <w:tcPr>
            <w:tcW w:w="1447" w:type="dxa"/>
          </w:tcPr>
          <w:p w14:paraId="5B8EAE8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0BCB818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1412" w:type="dxa"/>
          </w:tcPr>
          <w:p w14:paraId="1935399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200,0</w:t>
            </w:r>
          </w:p>
        </w:tc>
        <w:tc>
          <w:tcPr>
            <w:tcW w:w="2896" w:type="dxa"/>
          </w:tcPr>
          <w:p w14:paraId="29EF210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 xml:space="preserve">Матеріальну допомогу отримають ветерани, які </w:t>
            </w: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lastRenderedPageBreak/>
              <w:t>приймають активну участь у спортивних змаганнях районного, обласного, всеукраїнського та міжнародного рівня.</w:t>
            </w:r>
          </w:p>
        </w:tc>
      </w:tr>
      <w:tr w:rsidR="00EC6D67" w:rsidRPr="00EC6D67" w14:paraId="4702F5C9" w14:textId="77777777" w:rsidTr="00AF6B30">
        <w:trPr>
          <w:trHeight w:val="3150"/>
        </w:trPr>
        <w:tc>
          <w:tcPr>
            <w:tcW w:w="1200" w:type="dxa"/>
          </w:tcPr>
          <w:p w14:paraId="7ABC570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4.1.15</w:t>
            </w:r>
          </w:p>
        </w:tc>
        <w:tc>
          <w:tcPr>
            <w:tcW w:w="2835" w:type="dxa"/>
          </w:tcPr>
          <w:p w14:paraId="2664D25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Одноразова матеріальна допомога у зв’язку проходженням реабілітації осіб з інвалідністю, захворювання яких пов’язані з захистом Батьківщини.</w:t>
            </w:r>
          </w:p>
        </w:tc>
        <w:tc>
          <w:tcPr>
            <w:tcW w:w="1912" w:type="dxa"/>
          </w:tcPr>
          <w:p w14:paraId="04E5F8B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Міська рада, УСЗН.</w:t>
            </w:r>
          </w:p>
          <w:p w14:paraId="05829B2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7E86325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7D46A01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97802F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1412" w:type="dxa"/>
          </w:tcPr>
          <w:p w14:paraId="2C17C17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700,0</w:t>
            </w:r>
          </w:p>
        </w:tc>
        <w:tc>
          <w:tcPr>
            <w:tcW w:w="2896" w:type="dxa"/>
          </w:tcPr>
          <w:p w14:paraId="26668B8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Одноразова матеріальна допомога у зв’язку з проходженням реабілітації буде надана особам з інвалідністю, захворювання яких пов’язано з захистом Батьківщини.</w:t>
            </w:r>
          </w:p>
        </w:tc>
      </w:tr>
      <w:tr w:rsidR="00EC6D67" w:rsidRPr="00EC6D67" w14:paraId="46DC59CA" w14:textId="77777777" w:rsidTr="00AF6B30">
        <w:trPr>
          <w:trHeight w:val="705"/>
        </w:trPr>
        <w:tc>
          <w:tcPr>
            <w:tcW w:w="1200" w:type="dxa"/>
          </w:tcPr>
          <w:p w14:paraId="579BE7A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4.1.16</w:t>
            </w:r>
          </w:p>
        </w:tc>
        <w:tc>
          <w:tcPr>
            <w:tcW w:w="2835" w:type="dxa"/>
          </w:tcPr>
          <w:p w14:paraId="1312BE0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C6D67">
              <w:rPr>
                <w:rFonts w:ascii="Times New Roman" w:hAnsi="Times New Roman" w:cs="Times New Roman"/>
                <w:sz w:val="28"/>
                <w:szCs w:val="28"/>
              </w:rPr>
              <w:t xml:space="preserve">Надання одноразової </w:t>
            </w:r>
            <w:r w:rsidRPr="00EC6D67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матеріальної</w:t>
            </w:r>
            <w:r w:rsidRPr="00EC6D67">
              <w:rPr>
                <w:rFonts w:ascii="Times New Roman" w:hAnsi="Times New Roman" w:cs="Times New Roman"/>
                <w:sz w:val="28"/>
                <w:szCs w:val="24"/>
                <w:lang w:eastAsia="ru-RU"/>
              </w:rPr>
              <w:t xml:space="preserve"> допомоги до Дня матері матерям 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загиблих (померлих) учасників бойових дій /військовослужбовців та матерям осіб, які зникли безвісти за особливих обставин </w:t>
            </w:r>
          </w:p>
          <w:p w14:paraId="5110A32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0650DBA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14:paraId="670660A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</w:p>
        </w:tc>
        <w:tc>
          <w:tcPr>
            <w:tcW w:w="1912" w:type="dxa"/>
          </w:tcPr>
          <w:p w14:paraId="7AB6536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Міська рада, УСЗН.</w:t>
            </w:r>
          </w:p>
        </w:tc>
        <w:tc>
          <w:tcPr>
            <w:tcW w:w="2093" w:type="dxa"/>
          </w:tcPr>
          <w:p w14:paraId="3FAAC93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4"/>
                <w:lang w:eastAsia="ru-RU"/>
              </w:rPr>
              <w:t>Бюджет міської територіальної громади.</w:t>
            </w:r>
          </w:p>
        </w:tc>
        <w:tc>
          <w:tcPr>
            <w:tcW w:w="1447" w:type="dxa"/>
          </w:tcPr>
          <w:p w14:paraId="15F56C4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034826A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1412" w:type="dxa"/>
          </w:tcPr>
          <w:p w14:paraId="01FFB15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150,0</w:t>
            </w:r>
          </w:p>
        </w:tc>
        <w:tc>
          <w:tcPr>
            <w:tcW w:w="2896" w:type="dxa"/>
          </w:tcPr>
          <w:p w14:paraId="4943BDF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У разі звернення  виплачується   1000 грн.  одноразової матеріальної допомоги.</w:t>
            </w:r>
          </w:p>
        </w:tc>
      </w:tr>
      <w:tr w:rsidR="00EC6D67" w:rsidRPr="00EC6D67" w14:paraId="45893248" w14:textId="77777777" w:rsidTr="00AF6B30">
        <w:trPr>
          <w:trHeight w:val="1082"/>
        </w:trPr>
        <w:tc>
          <w:tcPr>
            <w:tcW w:w="1200" w:type="dxa"/>
          </w:tcPr>
          <w:p w14:paraId="0E6D662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4.2  </w:t>
            </w:r>
          </w:p>
        </w:tc>
        <w:tc>
          <w:tcPr>
            <w:tcW w:w="2835" w:type="dxa"/>
          </w:tcPr>
          <w:p w14:paraId="15F418B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Поліпшення  соціально-побутового  обслуговування</w:t>
            </w:r>
          </w:p>
        </w:tc>
        <w:tc>
          <w:tcPr>
            <w:tcW w:w="1912" w:type="dxa"/>
          </w:tcPr>
          <w:p w14:paraId="50641F2F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2C0D229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0EF4F6D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6AF475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6D5194C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6DC54F8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EC6D67" w:rsidRPr="00EC6D67" w14:paraId="544D3D08" w14:textId="77777777" w:rsidTr="00AF6B30">
        <w:trPr>
          <w:trHeight w:val="2441"/>
        </w:trPr>
        <w:tc>
          <w:tcPr>
            <w:tcW w:w="1200" w:type="dxa"/>
          </w:tcPr>
          <w:p w14:paraId="3B5AC33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4.2.2</w:t>
            </w:r>
          </w:p>
          <w:p w14:paraId="23FF93E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1EDAFCD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Утримання територіального центру  в центрі надання соціальних послуг та </w:t>
            </w:r>
          </w:p>
          <w:p w14:paraId="52225C6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</w:t>
            </w:r>
          </w:p>
        </w:tc>
        <w:tc>
          <w:tcPr>
            <w:tcW w:w="1912" w:type="dxa"/>
          </w:tcPr>
          <w:p w14:paraId="0B3EEFC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послуг та</w:t>
            </w:r>
          </w:p>
          <w:p w14:paraId="08804B8E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соціальної інтеграції. Щороку.</w:t>
            </w:r>
          </w:p>
        </w:tc>
        <w:tc>
          <w:tcPr>
            <w:tcW w:w="2093" w:type="dxa"/>
          </w:tcPr>
          <w:p w14:paraId="3CDF3FE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 міської територіальної громади.</w:t>
            </w:r>
          </w:p>
          <w:p w14:paraId="5BA37F6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2A5B36E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08564DB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71F0C48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CB0D88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676F3FD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31F190B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B49CCB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93F7B9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14:paraId="137469E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10293,0</w:t>
            </w:r>
          </w:p>
        </w:tc>
        <w:tc>
          <w:tcPr>
            <w:tcW w:w="1413" w:type="dxa"/>
          </w:tcPr>
          <w:p w14:paraId="740EAE7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7248AB6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17364,8</w:t>
            </w:r>
          </w:p>
        </w:tc>
        <w:tc>
          <w:tcPr>
            <w:tcW w:w="1412" w:type="dxa"/>
          </w:tcPr>
          <w:p w14:paraId="68E47F0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0EA5669" w14:textId="494C1802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9F11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9536,2</w:t>
            </w:r>
          </w:p>
          <w:p w14:paraId="5901C15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3627C6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644C0AF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Будуть надані різні соціальні послуги для 1000 малозабезпечених громадян міста.</w:t>
            </w:r>
          </w:p>
        </w:tc>
      </w:tr>
      <w:tr w:rsidR="00EC6D67" w:rsidRPr="00EC6D67" w14:paraId="6A992567" w14:textId="77777777" w:rsidTr="00AF6B30">
        <w:trPr>
          <w:trHeight w:val="2898"/>
        </w:trPr>
        <w:tc>
          <w:tcPr>
            <w:tcW w:w="1200" w:type="dxa"/>
          </w:tcPr>
          <w:p w14:paraId="322B488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4.2.3</w:t>
            </w:r>
          </w:p>
          <w:p w14:paraId="418B319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13FA956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Виявлення  неблагополучних  сімей,  перевірка  умов  утримання  та  виховання  в  них  неповнолітніх,  надання  комплексу соціальних послуг.</w:t>
            </w:r>
          </w:p>
        </w:tc>
        <w:tc>
          <w:tcPr>
            <w:tcW w:w="1912" w:type="dxa"/>
          </w:tcPr>
          <w:p w14:paraId="0F42233A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Служба  у  справах  дітей та сім’ї, </w:t>
            </w:r>
          </w:p>
          <w:p w14:paraId="774E323F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соціальних служб,</w:t>
            </w:r>
          </w:p>
          <w:p w14:paraId="0DEA9459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Національна поліція.</w:t>
            </w:r>
          </w:p>
          <w:p w14:paraId="7B49DEBD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5BF2F2A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25372B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663C67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CC1BF1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FCC928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61CF45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0FD7990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D15B9E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258A3E3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380C52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3E1748F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E5744F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14FD564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55E4A60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3FC172F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7B65530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7930700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5246362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надано  комплекс соціальних послуг  для  100 неблагополучних сімей.</w:t>
            </w:r>
          </w:p>
        </w:tc>
      </w:tr>
      <w:tr w:rsidR="00EC6D67" w:rsidRPr="00EC6D67" w14:paraId="77D0D0A6" w14:textId="77777777" w:rsidTr="00AF6B30">
        <w:trPr>
          <w:trHeight w:val="3864"/>
        </w:trPr>
        <w:tc>
          <w:tcPr>
            <w:tcW w:w="1200" w:type="dxa"/>
          </w:tcPr>
          <w:p w14:paraId="103CBE1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4.2.4</w:t>
            </w:r>
          </w:p>
          <w:p w14:paraId="0554E10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44A9D1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5D7A693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функціонування  мережі  різновікових  груп загально-фізичної  підготовки  для  пенсіонерів,  спеціальних  груп  для осіб з  інвалідністю. Проведення для  них  різних  змагань  і  турнірів .</w:t>
            </w:r>
          </w:p>
          <w:p w14:paraId="3C23D46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45983056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Відділ  у  справах  молоді  та  спорту.</w:t>
            </w:r>
          </w:p>
          <w:p w14:paraId="7A83209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138545E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AD75FB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337F130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2D097B4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5FCA880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охоплено  40-50 осіб з   інвалідністю  різних  категорій.</w:t>
            </w:r>
          </w:p>
        </w:tc>
      </w:tr>
      <w:tr w:rsidR="00EC6D67" w:rsidRPr="00EC6D67" w14:paraId="310EE282" w14:textId="77777777" w:rsidTr="00AF6B30">
        <w:trPr>
          <w:trHeight w:val="656"/>
        </w:trPr>
        <w:tc>
          <w:tcPr>
            <w:tcW w:w="1200" w:type="dxa"/>
          </w:tcPr>
          <w:p w14:paraId="20E1704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8" w:name="_Hlk178854106"/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4.3</w:t>
            </w:r>
          </w:p>
        </w:tc>
        <w:tc>
          <w:tcPr>
            <w:tcW w:w="2835" w:type="dxa"/>
          </w:tcPr>
          <w:p w14:paraId="039D5D4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Медичне  обслуговування</w:t>
            </w:r>
          </w:p>
          <w:p w14:paraId="47109F4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63BB0D87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</w:tcPr>
          <w:p w14:paraId="1A02F0B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DD9CCA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78C647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4FF77F7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64E1448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C6D67" w:rsidRPr="00EC6D67" w14:paraId="4552DE31" w14:textId="77777777" w:rsidTr="00AF6B30">
        <w:trPr>
          <w:trHeight w:val="2400"/>
        </w:trPr>
        <w:tc>
          <w:tcPr>
            <w:tcW w:w="1200" w:type="dxa"/>
          </w:tcPr>
          <w:p w14:paraId="23146B8C" w14:textId="77777777" w:rsidR="00EC6D67" w:rsidRPr="00EC6D67" w:rsidRDefault="00EC6D67" w:rsidP="00EC6D67">
            <w:pPr>
              <w:numPr>
                <w:ilvl w:val="1"/>
                <w:numId w:val="1"/>
              </w:num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  <w:p w14:paraId="616E96E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4.3.1</w:t>
            </w:r>
          </w:p>
        </w:tc>
        <w:tc>
          <w:tcPr>
            <w:tcW w:w="2835" w:type="dxa"/>
          </w:tcPr>
          <w:p w14:paraId="6AA0DD5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осіб з інвалідністю,  ветеранів  війни  та  праці  засобами реабілітації та  протезно-ортопедичними  виробами.</w:t>
            </w:r>
          </w:p>
        </w:tc>
        <w:tc>
          <w:tcPr>
            <w:tcW w:w="1912" w:type="dxa"/>
          </w:tcPr>
          <w:p w14:paraId="3858F567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Центр надання соціальних  послуг  та соціальної інтеграції,</w:t>
            </w:r>
          </w:p>
          <w:p w14:paraId="47CB483C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УСЗН.</w:t>
            </w:r>
          </w:p>
          <w:p w14:paraId="5C9EFB24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</w:t>
            </w:r>
          </w:p>
        </w:tc>
        <w:tc>
          <w:tcPr>
            <w:tcW w:w="2093" w:type="dxa"/>
          </w:tcPr>
          <w:p w14:paraId="5A1569A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0282C96B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E75C59E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372B1DA3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0C1CBB8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засоби  реабілітації   та  протезно-ортопедичні  вироби    отримають  100-150  осіб з інвалідністю  різних  категорій.</w:t>
            </w:r>
          </w:p>
        </w:tc>
      </w:tr>
      <w:tr w:rsidR="00EC6D67" w:rsidRPr="00EC6D67" w14:paraId="62A8986E" w14:textId="77777777" w:rsidTr="00AF6B30">
        <w:trPr>
          <w:trHeight w:val="2817"/>
        </w:trPr>
        <w:tc>
          <w:tcPr>
            <w:tcW w:w="1200" w:type="dxa"/>
          </w:tcPr>
          <w:p w14:paraId="1722E7D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4.3.2</w:t>
            </w:r>
          </w:p>
          <w:p w14:paraId="3124645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5C29490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відповідно  до  законодавства  безоплатного  одержання  ветеранами  війни  ліків  за  рецептами  медичних  установ.</w:t>
            </w:r>
          </w:p>
          <w:p w14:paraId="36E33D9A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  <w:p w14:paraId="46BF0F4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2ABA7BA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Рада  ветеранів,</w:t>
            </w:r>
          </w:p>
          <w:p w14:paraId="4F2578A0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БЛІЛ»,  керівники  аптек .</w:t>
            </w:r>
          </w:p>
          <w:p w14:paraId="6B91613F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434CA6E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6EAB868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4554624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514BF0A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695AFCF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безоплатні  ліки за  рецептами  лікарів  отримають  100  ветеранів   війни.</w:t>
            </w:r>
          </w:p>
        </w:tc>
      </w:tr>
      <w:tr w:rsidR="00EC6D67" w:rsidRPr="00EC6D67" w14:paraId="3258962D" w14:textId="77777777" w:rsidTr="00AF6B30">
        <w:trPr>
          <w:trHeight w:val="300"/>
        </w:trPr>
        <w:tc>
          <w:tcPr>
            <w:tcW w:w="1200" w:type="dxa"/>
          </w:tcPr>
          <w:p w14:paraId="78EC8CF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4.3.3</w:t>
            </w:r>
          </w:p>
        </w:tc>
        <w:tc>
          <w:tcPr>
            <w:tcW w:w="2835" w:type="dxa"/>
          </w:tcPr>
          <w:p w14:paraId="25E9249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  періодичного  медичного  обстеження  ветеранів  війни  та  праці.</w:t>
            </w:r>
          </w:p>
        </w:tc>
        <w:tc>
          <w:tcPr>
            <w:tcW w:w="1912" w:type="dxa"/>
          </w:tcPr>
          <w:p w14:paraId="7C2CAF1B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14:paraId="5946963E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14:paraId="03FEB70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DC0F7C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EEDDAB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EC876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2E12797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5CAB34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1C4C9DF6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254A0D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43AA191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6F92474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59C61FA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20BA0D6F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1CA2302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151DC69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Періодичне  обстеження   будуть щороку  проходить  200-300  ветеранів  війни та праці .</w:t>
            </w:r>
          </w:p>
        </w:tc>
      </w:tr>
      <w:tr w:rsidR="00EC6D67" w:rsidRPr="00EC6D67" w14:paraId="10AE7078" w14:textId="77777777" w:rsidTr="00AF6B30">
        <w:trPr>
          <w:trHeight w:val="2340"/>
        </w:trPr>
        <w:tc>
          <w:tcPr>
            <w:tcW w:w="1200" w:type="dxa"/>
          </w:tcPr>
          <w:p w14:paraId="0B8617D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4.3.4</w:t>
            </w:r>
          </w:p>
          <w:p w14:paraId="324D3E4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</w:tcPr>
          <w:p w14:paraId="585A822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Забезпечення</w:t>
            </w:r>
          </w:p>
          <w:p w14:paraId="23400F0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першочергової  госпіталізації  та  обслуговування  ветеранів  війни  та  праці  у  лікувально  профілактичні  заклади.</w:t>
            </w:r>
          </w:p>
          <w:p w14:paraId="6B8C3E0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</w:tcPr>
          <w:p w14:paraId="7E337F6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Щороку.</w:t>
            </w:r>
          </w:p>
        </w:tc>
        <w:tc>
          <w:tcPr>
            <w:tcW w:w="2093" w:type="dxa"/>
          </w:tcPr>
          <w:p w14:paraId="18AAB65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6821ABB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6EC5D80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36FDA67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3BE7EAF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в  Українському  медико-соціальному  центрі  ветеранів  війни  буде  проліковано</w:t>
            </w:r>
          </w:p>
          <w:p w14:paraId="4B2CCC8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100-150  ветеранів  війни,  в  інших  оздоровчих  закладах  40-50  ветеранів.</w:t>
            </w:r>
          </w:p>
        </w:tc>
      </w:tr>
      <w:tr w:rsidR="00EC6D67" w:rsidRPr="00EC6D67" w14:paraId="42D16826" w14:textId="77777777" w:rsidTr="00AF6B30">
        <w:trPr>
          <w:trHeight w:val="585"/>
        </w:trPr>
        <w:tc>
          <w:tcPr>
            <w:tcW w:w="1200" w:type="dxa"/>
          </w:tcPr>
          <w:p w14:paraId="0F1D6BE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4.3.5   </w:t>
            </w:r>
          </w:p>
        </w:tc>
        <w:tc>
          <w:tcPr>
            <w:tcW w:w="2835" w:type="dxa"/>
          </w:tcPr>
          <w:p w14:paraId="76C09118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Здійснення  обходів  патронажною  службою  по  виявленню  та  наданню  допомоги  одиноким  ветеранам  війни  та  праці   для  надання  їм  кваліфікованої  консультативної  і  лікувальної  допомоги.</w:t>
            </w:r>
          </w:p>
        </w:tc>
        <w:tc>
          <w:tcPr>
            <w:tcW w:w="1912" w:type="dxa"/>
          </w:tcPr>
          <w:p w14:paraId="548B374F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Представництво  Червоного  Хреста,  КНП «Переяславська БЛІЛ»</w:t>
            </w:r>
          </w:p>
          <w:p w14:paraId="7BD5B99F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Постійно.</w:t>
            </w:r>
          </w:p>
        </w:tc>
        <w:tc>
          <w:tcPr>
            <w:tcW w:w="2093" w:type="dxa"/>
          </w:tcPr>
          <w:p w14:paraId="513F067E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9E8E1D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762C0B2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12B4DDA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3FA89E6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Щороку 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виїздними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бригадами  буде  надана  медична  допомога  100-150  ветеранам.</w:t>
            </w:r>
          </w:p>
        </w:tc>
      </w:tr>
      <w:tr w:rsidR="00EC6D67" w:rsidRPr="00EC6D67" w14:paraId="282029EB" w14:textId="77777777" w:rsidTr="00AF6B30">
        <w:trPr>
          <w:trHeight w:val="525"/>
        </w:trPr>
        <w:tc>
          <w:tcPr>
            <w:tcW w:w="1200" w:type="dxa"/>
          </w:tcPr>
          <w:p w14:paraId="7695636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4.3.6</w:t>
            </w:r>
          </w:p>
        </w:tc>
        <w:tc>
          <w:tcPr>
            <w:tcW w:w="2835" w:type="dxa"/>
          </w:tcPr>
          <w:p w14:paraId="5C12577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 наслідкам  медичних  обстежень  щороку  визначати  потребу  та  вносити  пропозиції  міській  раді  по  виділенню  в  місцевому  бюджеті  коштів  для  хірургічного  лікування  катаракти,  </w:t>
            </w:r>
            <w:proofErr w:type="spellStart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ендопротезування</w:t>
            </w:r>
            <w:proofErr w:type="spellEnd"/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суглобів ,  зубопротезування  та  слухопротезування     ветеранів  війни  та   праці .</w:t>
            </w:r>
          </w:p>
        </w:tc>
        <w:tc>
          <w:tcPr>
            <w:tcW w:w="1912" w:type="dxa"/>
          </w:tcPr>
          <w:p w14:paraId="46B1E777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</w:t>
            </w:r>
          </w:p>
          <w:p w14:paraId="32099068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Щороку.</w:t>
            </w:r>
          </w:p>
        </w:tc>
        <w:tc>
          <w:tcPr>
            <w:tcW w:w="2093" w:type="dxa"/>
          </w:tcPr>
          <w:p w14:paraId="33F5A6E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7210731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7C1CE3C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7B5BCED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0C1BF8B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  рахунок  виділених  коштів  буде надаватись  різноманітна  позачергова   допомога   ветеранам.</w:t>
            </w:r>
          </w:p>
        </w:tc>
      </w:tr>
      <w:tr w:rsidR="00EC6D67" w:rsidRPr="00EC6D67" w14:paraId="5CF7810F" w14:textId="77777777" w:rsidTr="00AF6B30">
        <w:trPr>
          <w:trHeight w:val="495"/>
        </w:trPr>
        <w:tc>
          <w:tcPr>
            <w:tcW w:w="1200" w:type="dxa"/>
          </w:tcPr>
          <w:p w14:paraId="74F4D5C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4.3.7</w:t>
            </w:r>
          </w:p>
        </w:tc>
        <w:tc>
          <w:tcPr>
            <w:tcW w:w="2835" w:type="dxa"/>
          </w:tcPr>
          <w:p w14:paraId="6FB99F4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Продовжити  практику  виділення  у  КНП 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«Переяславська БЛІЛ» медико-соціальних  ліжок  для  лікування  ветеранів  війни.</w:t>
            </w:r>
          </w:p>
        </w:tc>
        <w:tc>
          <w:tcPr>
            <w:tcW w:w="1912" w:type="dxa"/>
          </w:tcPr>
          <w:p w14:paraId="3F20A0B1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КНП «Переяславсь</w:t>
            </w: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ка БЛІЛ». Щороку.</w:t>
            </w:r>
          </w:p>
        </w:tc>
        <w:tc>
          <w:tcPr>
            <w:tcW w:w="2093" w:type="dxa"/>
          </w:tcPr>
          <w:p w14:paraId="61C172C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</w:tcPr>
          <w:p w14:paraId="555E0DC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</w:tcPr>
          <w:p w14:paraId="14431C9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</w:tcPr>
          <w:p w14:paraId="6DAD1835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</w:tcPr>
          <w:p w14:paraId="2486A869" w14:textId="77777777" w:rsidR="00EC6D67" w:rsidRPr="00EC6D67" w:rsidRDefault="00EC6D67" w:rsidP="00EC6D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Буде виділено 10-15  ліжок.</w:t>
            </w:r>
          </w:p>
        </w:tc>
      </w:tr>
      <w:bookmarkEnd w:id="8"/>
      <w:tr w:rsidR="00EC6D67" w:rsidRPr="00EC6D67" w14:paraId="17E257AE" w14:textId="77777777" w:rsidTr="00AF6B30">
        <w:trPr>
          <w:trHeight w:val="300"/>
        </w:trPr>
        <w:tc>
          <w:tcPr>
            <w:tcW w:w="1200" w:type="dxa"/>
            <w:vMerge w:val="restart"/>
          </w:tcPr>
          <w:p w14:paraId="1E1F102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4.3.8</w:t>
            </w:r>
          </w:p>
        </w:tc>
        <w:tc>
          <w:tcPr>
            <w:tcW w:w="2835" w:type="dxa"/>
            <w:tcBorders>
              <w:bottom w:val="nil"/>
            </w:tcBorders>
          </w:tcPr>
          <w:p w14:paraId="28BAF9F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 мірі  необхідності  забезпечувати  транспортними  засобами</w:t>
            </w:r>
          </w:p>
          <w:p w14:paraId="2813434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осіб  з  обмеженими  фізичними  можливостями   в  обласні   лікувальні  заклади.</w:t>
            </w:r>
          </w:p>
          <w:p w14:paraId="0607F101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vMerge w:val="restart"/>
          </w:tcPr>
          <w:p w14:paraId="79B5656A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КНП «Переяславська БЛІЛ».        Постійно.</w:t>
            </w:r>
          </w:p>
        </w:tc>
        <w:tc>
          <w:tcPr>
            <w:tcW w:w="2093" w:type="dxa"/>
            <w:vMerge w:val="restart"/>
          </w:tcPr>
          <w:p w14:paraId="3F007A3C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 w:val="restart"/>
          </w:tcPr>
          <w:p w14:paraId="105E2AD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 w:val="restart"/>
          </w:tcPr>
          <w:p w14:paraId="079E21D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 w:val="restart"/>
          </w:tcPr>
          <w:p w14:paraId="5884331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 w:val="restart"/>
          </w:tcPr>
          <w:p w14:paraId="62A96707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6D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Щороку  буде  надана  допомога  у  транспортуванні  50-100  ветеранам  та  особам з інвалідністю.</w:t>
            </w:r>
          </w:p>
        </w:tc>
      </w:tr>
      <w:tr w:rsidR="00EC6D67" w:rsidRPr="00EC6D67" w14:paraId="56C75976" w14:textId="77777777" w:rsidTr="00AF6B30">
        <w:trPr>
          <w:trHeight w:val="70"/>
        </w:trPr>
        <w:tc>
          <w:tcPr>
            <w:tcW w:w="1200" w:type="dxa"/>
            <w:vMerge/>
          </w:tcPr>
          <w:p w14:paraId="614A6369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14:paraId="7DD48BA2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12" w:type="dxa"/>
            <w:vMerge/>
          </w:tcPr>
          <w:p w14:paraId="5DFDB38C" w14:textId="77777777" w:rsidR="00EC6D67" w:rsidRPr="00EC6D67" w:rsidRDefault="00EC6D67" w:rsidP="00EC6D67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3" w:type="dxa"/>
            <w:vMerge/>
          </w:tcPr>
          <w:p w14:paraId="68DDD8B3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7" w:type="dxa"/>
            <w:vMerge/>
          </w:tcPr>
          <w:p w14:paraId="21CF38E0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3" w:type="dxa"/>
            <w:vMerge/>
          </w:tcPr>
          <w:p w14:paraId="25C5A7CB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2" w:type="dxa"/>
            <w:vMerge/>
          </w:tcPr>
          <w:p w14:paraId="2AC2D5FD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6" w:type="dxa"/>
            <w:vMerge/>
          </w:tcPr>
          <w:p w14:paraId="0F980A14" w14:textId="77777777" w:rsidR="00EC6D67" w:rsidRPr="00EC6D67" w:rsidRDefault="00EC6D67" w:rsidP="00EC6D67">
            <w:pPr>
              <w:spacing w:after="0" w:line="0" w:lineRule="atLeas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EC6D67" w:rsidRPr="00EC6D67" w14:paraId="147DF011" w14:textId="77777777" w:rsidTr="00AF6B30">
        <w:trPr>
          <w:trHeight w:val="510"/>
        </w:trPr>
        <w:tc>
          <w:tcPr>
            <w:tcW w:w="15208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8BFE68C" w14:textId="77777777" w:rsidR="00EC6D67" w:rsidRPr="00EC6D67" w:rsidRDefault="00EC6D67" w:rsidP="00EC6D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34FC6B2B" w14:textId="77777777" w:rsidR="00EC6D67" w:rsidRPr="00EC6D67" w:rsidRDefault="00EC6D67" w:rsidP="00EC6D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14:paraId="52A81016" w14:textId="77777777" w:rsidR="00EC6D67" w:rsidRPr="00EC6D67" w:rsidRDefault="00EC6D67" w:rsidP="00EC6D6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E6F6802" w14:textId="77777777" w:rsidR="00EC6D67" w:rsidRPr="00EC6D67" w:rsidRDefault="00EC6D67" w:rsidP="00EC6D67">
      <w:pPr>
        <w:spacing w:after="0" w:line="0" w:lineRule="atLeast"/>
        <w:ind w:left="-426" w:right="-456"/>
        <w:rPr>
          <w:rFonts w:eastAsiaTheme="minorEastAsia"/>
          <w:lang w:eastAsia="uk-UA"/>
        </w:rPr>
      </w:pPr>
      <w:r w:rsidRPr="00EC6D67">
        <w:rPr>
          <w:rFonts w:ascii="Times New Roman" w:eastAsiaTheme="minorEastAsia" w:hAnsi="Times New Roman" w:cs="Times New Roman"/>
          <w:b/>
          <w:sz w:val="28"/>
          <w:szCs w:val="28"/>
          <w:lang w:eastAsia="uk-UA"/>
        </w:rPr>
        <w:t>Секретар міської ради                                                                                                                                                     Лідія ОВЕРЧУК</w:t>
      </w:r>
      <w:bookmarkEnd w:id="0"/>
    </w:p>
    <w:p w14:paraId="22FE3FF8" w14:textId="77777777" w:rsidR="000F0D42" w:rsidRDefault="000F0D42"/>
    <w:sectPr w:rsidR="000F0D42" w:rsidSect="000F105E">
      <w:pgSz w:w="16838" w:h="11906" w:orient="landscape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733672"/>
    <w:multiLevelType w:val="multilevel"/>
    <w:tmpl w:val="4784F72A"/>
    <w:lvl w:ilvl="0">
      <w:start w:val="4"/>
      <w:numFmt w:val="upperRoman"/>
      <w:lvlText w:val="%1."/>
      <w:lvlJc w:val="left"/>
      <w:pPr>
        <w:tabs>
          <w:tab w:val="num" w:pos="4548"/>
        </w:tabs>
        <w:ind w:left="4548" w:hanging="720"/>
      </w:pPr>
      <w:rPr>
        <w:rFonts w:hint="default"/>
        <w:b/>
      </w:rPr>
    </w:lvl>
    <w:lvl w:ilvl="1">
      <w:start w:val="3"/>
      <w:numFmt w:val="decimal"/>
      <w:isLgl/>
      <w:lvlText w:val="%1.%2."/>
      <w:lvlJc w:val="left"/>
      <w:pPr>
        <w:ind w:left="418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0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6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28" w:hanging="1800"/>
      </w:pPr>
      <w:rPr>
        <w:rFonts w:hint="default"/>
      </w:rPr>
    </w:lvl>
  </w:abstractNum>
  <w:abstractNum w:abstractNumId="1" w15:restartNumberingAfterBreak="0">
    <w:nsid w:val="3CF964AC"/>
    <w:multiLevelType w:val="hybridMultilevel"/>
    <w:tmpl w:val="8C368884"/>
    <w:lvl w:ilvl="0" w:tplc="D3EED742">
      <w:start w:val="1"/>
      <w:numFmt w:val="decimal"/>
      <w:lvlText w:val="%1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6E4"/>
    <w:rsid w:val="000F0D42"/>
    <w:rsid w:val="003C2A02"/>
    <w:rsid w:val="008F6F42"/>
    <w:rsid w:val="009F11A4"/>
    <w:rsid w:val="00E816E4"/>
    <w:rsid w:val="00EC6D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175A3"/>
  <w15:chartTrackingRefBased/>
  <w15:docId w15:val="{62704E59-B19B-459D-8F88-41D5755C0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17</Pages>
  <Words>9356</Words>
  <Characters>5333</Characters>
  <Application>Microsoft Office Word</Application>
  <DocSecurity>0</DocSecurity>
  <Lines>44</Lines>
  <Paragraphs>29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ВОЛОДИМИР МАРЧЕНКО</dc:creator>
  <cp:keywords/>
  <dc:description/>
  <cp:lastModifiedBy>Користувач</cp:lastModifiedBy>
  <cp:revision>4</cp:revision>
  <dcterms:created xsi:type="dcterms:W3CDTF">2026-08-04T08:09:00Z</dcterms:created>
  <dcterms:modified xsi:type="dcterms:W3CDTF">2026-08-07T10:50:00Z</dcterms:modified>
</cp:coreProperties>
</file>